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4E" w:rsidRDefault="0060374E" w:rsidP="0060374E">
      <w:pPr>
        <w:tabs>
          <w:tab w:val="left" w:pos="709"/>
          <w:tab w:val="left" w:pos="1440"/>
          <w:tab w:val="left" w:pos="1980"/>
          <w:tab w:val="left" w:pos="5400"/>
          <w:tab w:val="left" w:pos="5580"/>
        </w:tabs>
        <w:jc w:val="center"/>
        <w:rPr>
          <w:b/>
          <w:bCs/>
          <w:color w:val="000000" w:themeColor="text1"/>
          <w:spacing w:val="-8"/>
          <w:sz w:val="32"/>
          <w:szCs w:val="32"/>
        </w:rPr>
      </w:pPr>
      <w:r>
        <w:rPr>
          <w:rFonts w:hint="cs"/>
          <w:b/>
          <w:bCs/>
          <w:color w:val="000000" w:themeColor="text1"/>
          <w:spacing w:val="-8"/>
          <w:sz w:val="32"/>
          <w:szCs w:val="32"/>
          <w:cs/>
        </w:rPr>
        <w:t>ตารางที่ 7-1 แสดงผลลัพธ์การดำเนินการ</w:t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6521"/>
        <w:gridCol w:w="1276"/>
        <w:gridCol w:w="992"/>
        <w:gridCol w:w="993"/>
        <w:gridCol w:w="992"/>
      </w:tblGrid>
      <w:tr w:rsidR="00C04F28" w:rsidTr="00C04F28">
        <w:tc>
          <w:tcPr>
            <w:tcW w:w="6521" w:type="dxa"/>
            <w:vMerge w:val="restart"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</w:rPr>
            </w:pPr>
            <w:r w:rsidRPr="00C04F28">
              <w:rPr>
                <w:rFonts w:hint="cs"/>
                <w:b/>
                <w:bCs/>
                <w:color w:val="000000" w:themeColor="text1"/>
                <w:spacing w:val="-8"/>
                <w:sz w:val="28"/>
                <w:cs/>
              </w:rPr>
              <w:t>ตัวชี้วัด</w:t>
            </w:r>
          </w:p>
        </w:tc>
        <w:tc>
          <w:tcPr>
            <w:tcW w:w="1276" w:type="dxa"/>
            <w:vMerge w:val="restart"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</w:rPr>
            </w:pPr>
            <w:r w:rsidRPr="00C04F28">
              <w:rPr>
                <w:rFonts w:hint="cs"/>
                <w:b/>
                <w:bCs/>
                <w:color w:val="000000" w:themeColor="text1"/>
                <w:spacing w:val="-8"/>
                <w:sz w:val="28"/>
                <w:cs/>
              </w:rPr>
              <w:t>ค่าเป้าหมาย พ.ศ.256</w:t>
            </w:r>
            <w:r w:rsidR="0032570E">
              <w:rPr>
                <w:rFonts w:hint="cs"/>
                <w:b/>
                <w:bCs/>
                <w:color w:val="000000" w:themeColor="text1"/>
                <w:spacing w:val="-8"/>
                <w:sz w:val="28"/>
                <w:cs/>
              </w:rPr>
              <w:t>2</w:t>
            </w:r>
          </w:p>
        </w:tc>
        <w:tc>
          <w:tcPr>
            <w:tcW w:w="2977" w:type="dxa"/>
            <w:gridSpan w:val="3"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  <w:cs/>
              </w:rPr>
            </w:pPr>
            <w:r w:rsidRPr="00C04F28">
              <w:rPr>
                <w:rFonts w:hint="cs"/>
                <w:b/>
                <w:bCs/>
                <w:color w:val="000000" w:themeColor="text1"/>
                <w:spacing w:val="-8"/>
                <w:sz w:val="28"/>
                <w:cs/>
              </w:rPr>
              <w:t>ผลการดำเนินงาน</w:t>
            </w:r>
          </w:p>
        </w:tc>
      </w:tr>
      <w:tr w:rsidR="00C04F28" w:rsidTr="00C04F28">
        <w:tc>
          <w:tcPr>
            <w:tcW w:w="6521" w:type="dxa"/>
            <w:vMerge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</w:rPr>
            </w:pPr>
          </w:p>
        </w:tc>
        <w:tc>
          <w:tcPr>
            <w:tcW w:w="1276" w:type="dxa"/>
            <w:vMerge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</w:rPr>
            </w:pPr>
          </w:p>
        </w:tc>
        <w:tc>
          <w:tcPr>
            <w:tcW w:w="992" w:type="dxa"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</w:rPr>
            </w:pPr>
            <w:r w:rsidRPr="00C04F28">
              <w:rPr>
                <w:rFonts w:hint="cs"/>
                <w:b/>
                <w:bCs/>
                <w:color w:val="000000" w:themeColor="text1"/>
                <w:spacing w:val="-8"/>
                <w:sz w:val="28"/>
                <w:cs/>
              </w:rPr>
              <w:t>พ.ศ.2560</w:t>
            </w:r>
          </w:p>
        </w:tc>
        <w:tc>
          <w:tcPr>
            <w:tcW w:w="993" w:type="dxa"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</w:rPr>
            </w:pPr>
            <w:r w:rsidRPr="00C04F28">
              <w:rPr>
                <w:rFonts w:hint="cs"/>
                <w:b/>
                <w:bCs/>
                <w:color w:val="000000" w:themeColor="text1"/>
                <w:spacing w:val="-8"/>
                <w:sz w:val="28"/>
                <w:cs/>
              </w:rPr>
              <w:t>พ.ศ.2561</w:t>
            </w:r>
          </w:p>
        </w:tc>
        <w:tc>
          <w:tcPr>
            <w:tcW w:w="992" w:type="dxa"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</w:rPr>
            </w:pPr>
            <w:r w:rsidRPr="00C04F28">
              <w:rPr>
                <w:rFonts w:hint="cs"/>
                <w:b/>
                <w:bCs/>
                <w:color w:val="000000" w:themeColor="text1"/>
                <w:spacing w:val="-8"/>
                <w:sz w:val="28"/>
                <w:cs/>
              </w:rPr>
              <w:t>พ.ศ.2562</w:t>
            </w:r>
          </w:p>
        </w:tc>
      </w:tr>
      <w:tr w:rsidR="0060374E" w:rsidTr="00C04F28">
        <w:tc>
          <w:tcPr>
            <w:tcW w:w="6521" w:type="dxa"/>
          </w:tcPr>
          <w:p w:rsidR="0060374E" w:rsidRPr="00C04F28" w:rsidRDefault="00C04F2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7.1 การบรรลุผลลัพธ์ของตัวชี้วัดตามพันธกิจ</w:t>
            </w:r>
          </w:p>
        </w:tc>
        <w:tc>
          <w:tcPr>
            <w:tcW w:w="1276" w:type="dxa"/>
          </w:tcPr>
          <w:p w:rsidR="0060374E" w:rsidRPr="00336874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Pr="00336874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Pr="00336874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Pr="00336874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60374E" w:rsidTr="00C04F28">
        <w:tc>
          <w:tcPr>
            <w:tcW w:w="6521" w:type="dxa"/>
          </w:tcPr>
          <w:p w:rsidR="00C04F28" w:rsidRPr="00025C07" w:rsidRDefault="00C04F2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1. ตัวชี้วัดตามพันธกิจ</w:t>
            </w:r>
            <w:r w:rsidR="002D1A25" w:rsidRPr="00025C07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336874" w:rsidTr="00C04F28">
        <w:tc>
          <w:tcPr>
            <w:tcW w:w="6521" w:type="dxa"/>
          </w:tcPr>
          <w:p w:rsidR="00336874" w:rsidRPr="000716E6" w:rsidRDefault="00336874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FF0000"/>
                <w:spacing w:val="-8"/>
                <w:szCs w:val="32"/>
                <w:cs/>
              </w:rPr>
            </w:pPr>
            <w:r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1.1 </w:t>
            </w:r>
            <w:r w:rsidR="00230039"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ร้อยละของการจัดซื้อจัดจ้างใช้</w:t>
            </w:r>
            <w:r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งบประมาณในไตรมาส 2</w:t>
            </w:r>
            <w:r w:rsidRPr="000716E6">
              <w:rPr>
                <w:color w:val="FF0000"/>
                <w:spacing w:val="-8"/>
                <w:sz w:val="32"/>
                <w:szCs w:val="32"/>
              </w:rPr>
              <w:t xml:space="preserve"> </w:t>
            </w:r>
            <w:r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(ร้อยละ)</w:t>
            </w:r>
            <w:r w:rsidR="000716E6">
              <w:rPr>
                <w:rFonts w:hint="cs"/>
                <w:color w:val="FF0000"/>
                <w:spacing w:val="-8"/>
                <w:szCs w:val="32"/>
                <w:cs/>
              </w:rPr>
              <w:t xml:space="preserve"> </w:t>
            </w:r>
            <w:r w:rsidR="000716E6" w:rsidRPr="00363782">
              <w:rPr>
                <w:rFonts w:hint="cs"/>
                <w:color w:val="FF0000"/>
                <w:spacing w:val="-8"/>
                <w:szCs w:val="32"/>
                <w:cs/>
              </w:rPr>
              <w:t>(น.อ.เหรียญไทย กผค.ฯ)</w:t>
            </w:r>
          </w:p>
        </w:tc>
        <w:tc>
          <w:tcPr>
            <w:tcW w:w="1276" w:type="dxa"/>
          </w:tcPr>
          <w:p w:rsidR="00336874" w:rsidRPr="000716E6" w:rsidRDefault="00142380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60</w:t>
            </w:r>
          </w:p>
        </w:tc>
        <w:tc>
          <w:tcPr>
            <w:tcW w:w="992" w:type="dxa"/>
          </w:tcPr>
          <w:p w:rsidR="00336874" w:rsidRPr="000716E6" w:rsidRDefault="005C7C04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30</w:t>
            </w:r>
          </w:p>
        </w:tc>
        <w:tc>
          <w:tcPr>
            <w:tcW w:w="993" w:type="dxa"/>
          </w:tcPr>
          <w:p w:rsidR="00336874" w:rsidRPr="000716E6" w:rsidRDefault="005C7C04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32</w:t>
            </w:r>
          </w:p>
        </w:tc>
        <w:tc>
          <w:tcPr>
            <w:tcW w:w="992" w:type="dxa"/>
          </w:tcPr>
          <w:p w:rsidR="00336874" w:rsidRPr="000716E6" w:rsidRDefault="00142380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63.63</w:t>
            </w:r>
          </w:p>
        </w:tc>
      </w:tr>
      <w:tr w:rsidR="0060374E" w:rsidTr="00C04F28">
        <w:tc>
          <w:tcPr>
            <w:tcW w:w="6521" w:type="dxa"/>
          </w:tcPr>
          <w:p w:rsidR="0060374E" w:rsidRPr="00025C07" w:rsidRDefault="00C04F2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2. ตัวชี้วัดตามนโยบายและแผนรัฐบาล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0E0A40" w:rsidTr="00230039">
        <w:trPr>
          <w:trHeight w:val="316"/>
        </w:trPr>
        <w:tc>
          <w:tcPr>
            <w:tcW w:w="6521" w:type="dxa"/>
          </w:tcPr>
          <w:p w:rsidR="000E0A40" w:rsidRPr="00363782" w:rsidRDefault="000E0A40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2.1 ร้อยละการเบิกจ่ายงบประมาณ</w:t>
            </w:r>
            <w:r w:rsidR="00230039"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ในภาพรวม </w:t>
            </w:r>
            <w:r w:rsidR="00230039" w:rsidRPr="00363782">
              <w:rPr>
                <w:color w:val="FF0000"/>
                <w:spacing w:val="-8"/>
                <w:sz w:val="32"/>
                <w:szCs w:val="32"/>
                <w:cs/>
              </w:rPr>
              <w:t>(</w:t>
            </w:r>
            <w:r w:rsidR="00230039" w:rsidRPr="00363782">
              <w:rPr>
                <w:color w:val="FF0000"/>
                <w:spacing w:val="-8"/>
                <w:sz w:val="32"/>
                <w:szCs w:val="32"/>
              </w:rPr>
              <w:t>ERP)</w:t>
            </w:r>
            <w:r w:rsidR="00230039"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 </w:t>
            </w:r>
            <w:r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ในไตรมาสที่ 2 (ร้อยละ)</w:t>
            </w:r>
            <w:r w:rsidR="00363782" w:rsidRPr="00363782">
              <w:rPr>
                <w:color w:val="FF0000"/>
                <w:spacing w:val="-8"/>
                <w:szCs w:val="32"/>
              </w:rPr>
              <w:t xml:space="preserve"> </w:t>
            </w:r>
            <w:r w:rsidR="00363782" w:rsidRPr="00363782">
              <w:rPr>
                <w:rFonts w:hint="cs"/>
                <w:color w:val="FF0000"/>
                <w:spacing w:val="-8"/>
                <w:szCs w:val="32"/>
                <w:cs/>
              </w:rPr>
              <w:t>(น.อ.เหรียญไทย กผค.ฯ)</w:t>
            </w:r>
          </w:p>
        </w:tc>
        <w:tc>
          <w:tcPr>
            <w:tcW w:w="1276" w:type="dxa"/>
          </w:tcPr>
          <w:p w:rsidR="000E0A40" w:rsidRPr="00230039" w:rsidRDefault="0032570E">
            <w:pPr>
              <w:jc w:val="center"/>
              <w:rPr>
                <w:color w:val="FF0000"/>
                <w:szCs w:val="32"/>
              </w:rPr>
            </w:pPr>
            <w:r w:rsidRPr="00230039">
              <w:rPr>
                <w:color w:val="FF0000"/>
                <w:sz w:val="32"/>
                <w:szCs w:val="32"/>
              </w:rPr>
              <w:t>30</w:t>
            </w:r>
          </w:p>
        </w:tc>
        <w:tc>
          <w:tcPr>
            <w:tcW w:w="992" w:type="dxa"/>
            <w:vAlign w:val="bottom"/>
          </w:tcPr>
          <w:p w:rsidR="000E0A40" w:rsidRDefault="000E0A40">
            <w:pPr>
              <w:jc w:val="center"/>
              <w:rPr>
                <w:color w:val="FF0000"/>
                <w:szCs w:val="32"/>
              </w:rPr>
            </w:pPr>
            <w:r w:rsidRPr="00230039">
              <w:rPr>
                <w:color w:val="FF0000"/>
                <w:sz w:val="32"/>
                <w:szCs w:val="32"/>
              </w:rPr>
              <w:t>25</w:t>
            </w:r>
          </w:p>
          <w:p w:rsidR="00363782" w:rsidRPr="00230039" w:rsidRDefault="00363782">
            <w:pPr>
              <w:jc w:val="center"/>
              <w:rPr>
                <w:color w:val="FF0000"/>
                <w:szCs w:val="32"/>
              </w:rPr>
            </w:pPr>
          </w:p>
        </w:tc>
        <w:tc>
          <w:tcPr>
            <w:tcW w:w="993" w:type="dxa"/>
            <w:vAlign w:val="bottom"/>
          </w:tcPr>
          <w:p w:rsidR="000E0A40" w:rsidRDefault="00E22E6C">
            <w:pPr>
              <w:jc w:val="center"/>
              <w:rPr>
                <w:color w:val="FF0000"/>
                <w:szCs w:val="32"/>
              </w:rPr>
            </w:pPr>
            <w:r w:rsidRPr="00230039">
              <w:rPr>
                <w:color w:val="FF0000"/>
                <w:sz w:val="32"/>
                <w:szCs w:val="32"/>
              </w:rPr>
              <w:t>29</w:t>
            </w:r>
          </w:p>
          <w:p w:rsidR="00363782" w:rsidRPr="00230039" w:rsidRDefault="00363782">
            <w:pPr>
              <w:jc w:val="center"/>
              <w:rPr>
                <w:color w:val="FF0000"/>
                <w:szCs w:val="32"/>
              </w:rPr>
            </w:pPr>
          </w:p>
        </w:tc>
        <w:tc>
          <w:tcPr>
            <w:tcW w:w="992" w:type="dxa"/>
            <w:vAlign w:val="bottom"/>
          </w:tcPr>
          <w:p w:rsidR="00230039" w:rsidRDefault="000E0A40">
            <w:pPr>
              <w:jc w:val="center"/>
              <w:rPr>
                <w:color w:val="FF0000"/>
                <w:sz w:val="32"/>
                <w:szCs w:val="32"/>
              </w:rPr>
            </w:pPr>
            <w:r w:rsidRPr="00230039">
              <w:rPr>
                <w:color w:val="FF0000"/>
                <w:sz w:val="32"/>
                <w:szCs w:val="32"/>
              </w:rPr>
              <w:t>30</w:t>
            </w:r>
          </w:p>
          <w:p w:rsidR="00363782" w:rsidRPr="00230039" w:rsidRDefault="00363782">
            <w:pPr>
              <w:jc w:val="center"/>
              <w:rPr>
                <w:color w:val="FF0000"/>
                <w:szCs w:val="32"/>
              </w:rPr>
            </w:pPr>
          </w:p>
        </w:tc>
      </w:tr>
      <w:tr w:rsidR="00230039" w:rsidTr="00B078C1">
        <w:trPr>
          <w:trHeight w:val="316"/>
        </w:trPr>
        <w:tc>
          <w:tcPr>
            <w:tcW w:w="6521" w:type="dxa"/>
          </w:tcPr>
          <w:p w:rsidR="00230039" w:rsidRPr="00363782" w:rsidRDefault="00230039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FF0000"/>
                <w:spacing w:val="-8"/>
                <w:szCs w:val="32"/>
                <w:cs/>
              </w:rPr>
            </w:pPr>
            <w:r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2.2</w:t>
            </w:r>
            <w:r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 ร้อยละการเบิกจ่ายงบประมาณในภาพรวม</w:t>
            </w:r>
            <w:r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 </w:t>
            </w:r>
            <w:r w:rsidRPr="00363782">
              <w:rPr>
                <w:color w:val="FF0000"/>
                <w:spacing w:val="-8"/>
                <w:sz w:val="32"/>
                <w:szCs w:val="32"/>
                <w:cs/>
              </w:rPr>
              <w:t>(</w:t>
            </w:r>
            <w:r w:rsidRPr="00363782">
              <w:rPr>
                <w:color w:val="FF0000"/>
                <w:spacing w:val="-8"/>
                <w:sz w:val="32"/>
                <w:szCs w:val="32"/>
              </w:rPr>
              <w:t>ERP)</w:t>
            </w:r>
            <w:r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 ในไตรมาสที่ 4</w:t>
            </w:r>
            <w:r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 (ร้อยละ)</w:t>
            </w:r>
            <w:r w:rsidR="00363782" w:rsidRPr="00363782">
              <w:rPr>
                <w:color w:val="FF0000"/>
                <w:spacing w:val="-8"/>
                <w:szCs w:val="32"/>
              </w:rPr>
              <w:t xml:space="preserve"> </w:t>
            </w:r>
            <w:r w:rsidR="00363782" w:rsidRPr="00363782">
              <w:rPr>
                <w:rFonts w:hint="cs"/>
                <w:color w:val="FF0000"/>
                <w:spacing w:val="-8"/>
                <w:szCs w:val="32"/>
                <w:cs/>
              </w:rPr>
              <w:t>(น.อ.เหรียญไทย กผค.ฯ)</w:t>
            </w:r>
          </w:p>
        </w:tc>
        <w:tc>
          <w:tcPr>
            <w:tcW w:w="1276" w:type="dxa"/>
          </w:tcPr>
          <w:p w:rsidR="00230039" w:rsidRPr="00230039" w:rsidRDefault="00230039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230039">
              <w:rPr>
                <w:rFonts w:hint="cs"/>
                <w:color w:val="FF0000"/>
                <w:spacing w:val="-8"/>
                <w:szCs w:val="32"/>
                <w:cs/>
              </w:rPr>
              <w:t>95</w:t>
            </w:r>
          </w:p>
        </w:tc>
        <w:tc>
          <w:tcPr>
            <w:tcW w:w="992" w:type="dxa"/>
          </w:tcPr>
          <w:p w:rsidR="00230039" w:rsidRPr="00230039" w:rsidRDefault="00230039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230039">
              <w:rPr>
                <w:rFonts w:hint="cs"/>
                <w:color w:val="FF0000"/>
                <w:spacing w:val="-8"/>
                <w:szCs w:val="32"/>
                <w:cs/>
              </w:rPr>
              <w:t>93</w:t>
            </w:r>
          </w:p>
        </w:tc>
        <w:tc>
          <w:tcPr>
            <w:tcW w:w="993" w:type="dxa"/>
          </w:tcPr>
          <w:p w:rsidR="00230039" w:rsidRPr="00230039" w:rsidRDefault="00230039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  <w:cs/>
              </w:rPr>
            </w:pPr>
            <w:r w:rsidRPr="00230039">
              <w:rPr>
                <w:color w:val="FF0000"/>
                <w:spacing w:val="-8"/>
                <w:szCs w:val="32"/>
                <w:cs/>
              </w:rPr>
              <w:t>94.51</w:t>
            </w:r>
          </w:p>
        </w:tc>
        <w:tc>
          <w:tcPr>
            <w:tcW w:w="992" w:type="dxa"/>
          </w:tcPr>
          <w:p w:rsidR="00230039" w:rsidRPr="00230039" w:rsidRDefault="00230039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230039">
              <w:rPr>
                <w:color w:val="FF0000"/>
                <w:spacing w:val="-8"/>
                <w:szCs w:val="32"/>
                <w:cs/>
              </w:rPr>
              <w:t>97.34</w:t>
            </w:r>
          </w:p>
        </w:tc>
      </w:tr>
      <w:tr w:rsidR="0060374E" w:rsidTr="00C04F28">
        <w:tc>
          <w:tcPr>
            <w:tcW w:w="6521" w:type="dxa"/>
          </w:tcPr>
          <w:p w:rsidR="00C04F28" w:rsidRDefault="00C04F2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3. การดำเนินการด้านกฎหมาย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60374E" w:rsidTr="00C04F28">
        <w:tc>
          <w:tcPr>
            <w:tcW w:w="6521" w:type="dxa"/>
          </w:tcPr>
          <w:p w:rsidR="0060374E" w:rsidRPr="00363782" w:rsidRDefault="00C04F2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3.1 </w:t>
            </w:r>
            <w:r w:rsidR="00230039" w:rsidRPr="00363782">
              <w:rPr>
                <w:color w:val="FF0000"/>
                <w:spacing w:val="-8"/>
                <w:sz w:val="32"/>
                <w:szCs w:val="32"/>
                <w:cs/>
              </w:rPr>
              <w:t xml:space="preserve">จำนวนเรื่องที่ได้รับการพิจารณาด้านกฏ ระเบียบ ข้อบังคับ ถึงที่สุดแล้ว </w:t>
            </w:r>
            <w:r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 (จำนวน)</w:t>
            </w:r>
            <w:r w:rsidR="00363782" w:rsidRPr="00363782">
              <w:rPr>
                <w:color w:val="FF0000"/>
                <w:spacing w:val="-8"/>
                <w:szCs w:val="32"/>
              </w:rPr>
              <w:t xml:space="preserve"> (</w:t>
            </w:r>
            <w:r w:rsidR="00363782" w:rsidRPr="00363782">
              <w:rPr>
                <w:color w:val="FF0000"/>
                <w:spacing w:val="-8"/>
                <w:szCs w:val="32"/>
                <w:cs/>
              </w:rPr>
              <w:t>กพสด.+ กงช.)</w:t>
            </w:r>
          </w:p>
        </w:tc>
        <w:tc>
          <w:tcPr>
            <w:tcW w:w="1276" w:type="dxa"/>
          </w:tcPr>
          <w:p w:rsidR="0060374E" w:rsidRPr="00363782" w:rsidRDefault="00230039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60374E" w:rsidRPr="00363782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:rsidR="0060374E" w:rsidRPr="00363782" w:rsidRDefault="00230039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60374E" w:rsidRPr="00363782" w:rsidRDefault="00230039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2</w:t>
            </w:r>
          </w:p>
        </w:tc>
      </w:tr>
      <w:tr w:rsidR="0060374E" w:rsidTr="00C04F28">
        <w:tc>
          <w:tcPr>
            <w:tcW w:w="6521" w:type="dxa"/>
          </w:tcPr>
          <w:p w:rsidR="0060374E" w:rsidRPr="00025C07" w:rsidRDefault="00C04F2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4.</w:t>
            </w:r>
            <w:r w:rsidR="002D1A25" w:rsidRPr="00025C07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="002D1A25"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ตัวชี้วัดของการบรรลุตามแผนยุทธศาสตร์</w:t>
            </w:r>
            <w:r w:rsidR="002D1A25" w:rsidRPr="00025C07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60374E" w:rsidTr="00C04F28">
        <w:tc>
          <w:tcPr>
            <w:tcW w:w="6521" w:type="dxa"/>
          </w:tcPr>
          <w:p w:rsidR="0060374E" w:rsidRDefault="002D1A2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  <w:r>
              <w:rPr>
                <w:color w:val="000000" w:themeColor="text1"/>
                <w:spacing w:val="-8"/>
                <w:sz w:val="32"/>
                <w:szCs w:val="32"/>
              </w:rPr>
              <w:t xml:space="preserve">4.1 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ร้อยละการเบิกจ่ายงบประมาณประจำปี </w:t>
            </w:r>
            <w:r w:rsidR="00230039" w:rsidRPr="00230039">
              <w:rPr>
                <w:color w:val="000000" w:themeColor="text1"/>
                <w:spacing w:val="-8"/>
                <w:sz w:val="32"/>
                <w:szCs w:val="32"/>
                <w:cs/>
              </w:rPr>
              <w:t>เมื่อสิ้นไตรมาส 4</w:t>
            </w:r>
            <w:r w:rsidR="00230039" w:rsidRPr="00230039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(ร้อยละ)</w:t>
            </w:r>
          </w:p>
        </w:tc>
        <w:tc>
          <w:tcPr>
            <w:tcW w:w="1276" w:type="dxa"/>
          </w:tcPr>
          <w:p w:rsidR="0060374E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</w:t>
            </w:r>
            <w:r w:rsidR="0032570E">
              <w:rPr>
                <w:rFonts w:hint="cs"/>
                <w:color w:val="000000" w:themeColor="text1"/>
                <w:spacing w:val="-8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60374E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93</w:t>
            </w:r>
          </w:p>
        </w:tc>
        <w:tc>
          <w:tcPr>
            <w:tcW w:w="993" w:type="dxa"/>
          </w:tcPr>
          <w:p w:rsidR="0060374E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 w:rsidRPr="00336874">
              <w:rPr>
                <w:color w:val="000000" w:themeColor="text1"/>
                <w:spacing w:val="-8"/>
                <w:szCs w:val="32"/>
                <w:cs/>
              </w:rPr>
              <w:t>94.51</w:t>
            </w:r>
          </w:p>
        </w:tc>
        <w:tc>
          <w:tcPr>
            <w:tcW w:w="992" w:type="dxa"/>
          </w:tcPr>
          <w:p w:rsidR="0060374E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336874">
              <w:rPr>
                <w:color w:val="000000" w:themeColor="text1"/>
                <w:spacing w:val="-8"/>
                <w:szCs w:val="32"/>
                <w:cs/>
              </w:rPr>
              <w:t>97.34</w:t>
            </w:r>
          </w:p>
        </w:tc>
      </w:tr>
      <w:tr w:rsidR="00230039" w:rsidTr="00C04F28">
        <w:tc>
          <w:tcPr>
            <w:tcW w:w="6521" w:type="dxa"/>
          </w:tcPr>
          <w:p w:rsidR="00230039" w:rsidRDefault="00230039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4.2 </w:t>
            </w:r>
            <w:r w:rsidRPr="00230039">
              <w:rPr>
                <w:color w:val="000000" w:themeColor="text1"/>
                <w:spacing w:val="-8"/>
                <w:sz w:val="32"/>
                <w:szCs w:val="32"/>
                <w:cs/>
              </w:rPr>
              <w:t>ร้อยละงานบริการสายโรงงานที่ตอบสนองความต้องการของผู้รับบริการได้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(ร้อยละ)</w:t>
            </w:r>
          </w:p>
        </w:tc>
        <w:tc>
          <w:tcPr>
            <w:tcW w:w="1276" w:type="dxa"/>
          </w:tcPr>
          <w:p w:rsidR="00230039" w:rsidRDefault="00230039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</w:p>
        </w:tc>
        <w:tc>
          <w:tcPr>
            <w:tcW w:w="992" w:type="dxa"/>
          </w:tcPr>
          <w:p w:rsidR="00230039" w:rsidRDefault="00230039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</w:p>
        </w:tc>
        <w:tc>
          <w:tcPr>
            <w:tcW w:w="993" w:type="dxa"/>
          </w:tcPr>
          <w:p w:rsidR="00230039" w:rsidRPr="00336874" w:rsidRDefault="00230039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</w:p>
        </w:tc>
        <w:tc>
          <w:tcPr>
            <w:tcW w:w="992" w:type="dxa"/>
          </w:tcPr>
          <w:p w:rsidR="00230039" w:rsidRPr="00336874" w:rsidRDefault="00230039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</w:p>
        </w:tc>
      </w:tr>
      <w:tr w:rsidR="00610020" w:rsidTr="00C04F28">
        <w:tc>
          <w:tcPr>
            <w:tcW w:w="6521" w:type="dxa"/>
          </w:tcPr>
          <w:p w:rsidR="00610020" w:rsidRPr="00046E9A" w:rsidRDefault="00230039" w:rsidP="00046E9A">
            <w:pPr>
              <w:jc w:val="thaiDistribute"/>
              <w:rPr>
                <w:szCs w:val="32"/>
                <w:cs/>
              </w:rPr>
            </w:pPr>
            <w:r>
              <w:rPr>
                <w:sz w:val="32"/>
                <w:szCs w:val="32"/>
              </w:rPr>
              <w:t>4.3</w:t>
            </w:r>
            <w:r w:rsidR="00610020">
              <w:rPr>
                <w:sz w:val="32"/>
                <w:szCs w:val="32"/>
              </w:rPr>
              <w:t xml:space="preserve"> </w:t>
            </w:r>
            <w:r w:rsidR="00610020" w:rsidRPr="00610020">
              <w:rPr>
                <w:sz w:val="32"/>
                <w:szCs w:val="32"/>
                <w:cs/>
              </w:rPr>
              <w:t>ความสำเร็จในการสนับสนุนพัสดุสายช่างโยธา (ตามแผนปฏิบัติราชการ)</w:t>
            </w:r>
            <w:r w:rsidR="00046E9A">
              <w:rPr>
                <w:sz w:val="32"/>
                <w:szCs w:val="32"/>
              </w:rPr>
              <w:t xml:space="preserve"> </w:t>
            </w:r>
            <w:r w:rsidR="00046E9A">
              <w:rPr>
                <w:rFonts w:hint="cs"/>
                <w:sz w:val="32"/>
                <w:szCs w:val="32"/>
                <w:cs/>
              </w:rPr>
              <w:t>(ร้อยละ)</w:t>
            </w:r>
          </w:p>
        </w:tc>
        <w:tc>
          <w:tcPr>
            <w:tcW w:w="1276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3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</w:tr>
      <w:tr w:rsidR="00610020" w:rsidTr="00C04F28">
        <w:tc>
          <w:tcPr>
            <w:tcW w:w="6521" w:type="dxa"/>
          </w:tcPr>
          <w:p w:rsidR="00610020" w:rsidRPr="00046E9A" w:rsidRDefault="00230039" w:rsidP="00046E9A">
            <w:pPr>
              <w:jc w:val="thaiDistribute"/>
              <w:rPr>
                <w:szCs w:val="32"/>
                <w:cs/>
              </w:rPr>
            </w:pPr>
            <w:r>
              <w:rPr>
                <w:sz w:val="32"/>
                <w:szCs w:val="32"/>
              </w:rPr>
              <w:t>4.4</w:t>
            </w:r>
            <w:r w:rsidR="00610020">
              <w:rPr>
                <w:sz w:val="32"/>
                <w:szCs w:val="32"/>
              </w:rPr>
              <w:t xml:space="preserve"> </w:t>
            </w:r>
            <w:r w:rsidR="00610020" w:rsidRPr="00610020">
              <w:rPr>
                <w:sz w:val="32"/>
                <w:szCs w:val="32"/>
                <w:cs/>
              </w:rPr>
              <w:t>ความสำเร็จในการสร้างพัสดุสายช่างโยธา (ตามแผนปฏิบัติราชการ)</w:t>
            </w:r>
            <w:r w:rsidR="00046E9A">
              <w:rPr>
                <w:sz w:val="32"/>
                <w:szCs w:val="32"/>
              </w:rPr>
              <w:t xml:space="preserve"> </w:t>
            </w:r>
            <w:r w:rsidR="00046E9A">
              <w:rPr>
                <w:rFonts w:hint="cs"/>
                <w:sz w:val="32"/>
                <w:szCs w:val="32"/>
                <w:cs/>
              </w:rPr>
              <w:t>(ร้อยละ)</w:t>
            </w:r>
          </w:p>
        </w:tc>
        <w:tc>
          <w:tcPr>
            <w:tcW w:w="1276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3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</w:tr>
      <w:tr w:rsidR="00610020" w:rsidTr="00C04F28">
        <w:tc>
          <w:tcPr>
            <w:tcW w:w="6521" w:type="dxa"/>
          </w:tcPr>
          <w:p w:rsidR="00610020" w:rsidRPr="00610020" w:rsidRDefault="00230039" w:rsidP="00046E9A">
            <w:pPr>
              <w:jc w:val="thaiDistribute"/>
              <w:rPr>
                <w:szCs w:val="32"/>
              </w:rPr>
            </w:pPr>
            <w:r>
              <w:rPr>
                <w:sz w:val="32"/>
                <w:szCs w:val="32"/>
              </w:rPr>
              <w:t>4.5</w:t>
            </w:r>
            <w:r w:rsidR="00610020">
              <w:rPr>
                <w:rFonts w:hint="cs"/>
                <w:sz w:val="32"/>
                <w:szCs w:val="32"/>
                <w:cs/>
              </w:rPr>
              <w:t xml:space="preserve"> </w:t>
            </w:r>
            <w:r w:rsidR="00610020" w:rsidRPr="00610020">
              <w:rPr>
                <w:sz w:val="32"/>
                <w:szCs w:val="32"/>
                <w:cs/>
              </w:rPr>
              <w:t>ความสำเร็จในการซ่อม ดัดแปลง</w:t>
            </w:r>
            <w:r w:rsidR="00610020" w:rsidRPr="00610020">
              <w:rPr>
                <w:sz w:val="32"/>
                <w:szCs w:val="32"/>
              </w:rPr>
              <w:t xml:space="preserve"> </w:t>
            </w:r>
            <w:r w:rsidR="00610020" w:rsidRPr="00610020">
              <w:rPr>
                <w:sz w:val="32"/>
                <w:szCs w:val="32"/>
                <w:cs/>
              </w:rPr>
              <w:t>แก้ไขพัสดุสายช่างโยธา (ตามแผนปฏิบัติราชการ)</w:t>
            </w:r>
            <w:r w:rsidR="00046E9A">
              <w:rPr>
                <w:sz w:val="32"/>
                <w:szCs w:val="32"/>
              </w:rPr>
              <w:t xml:space="preserve"> </w:t>
            </w:r>
            <w:r w:rsidR="00046E9A">
              <w:rPr>
                <w:rFonts w:hint="cs"/>
                <w:sz w:val="32"/>
                <w:szCs w:val="32"/>
                <w:cs/>
              </w:rPr>
              <w:t>(ร้อยละ)</w:t>
            </w:r>
          </w:p>
        </w:tc>
        <w:tc>
          <w:tcPr>
            <w:tcW w:w="1276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3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</w:tr>
      <w:tr w:rsidR="00610020" w:rsidTr="00C04F28">
        <w:tc>
          <w:tcPr>
            <w:tcW w:w="6521" w:type="dxa"/>
          </w:tcPr>
          <w:p w:rsidR="00610020" w:rsidRPr="00610020" w:rsidRDefault="00230039" w:rsidP="00046E9A">
            <w:pPr>
              <w:jc w:val="thaiDistribute"/>
              <w:rPr>
                <w:szCs w:val="32"/>
              </w:rPr>
            </w:pPr>
            <w:r>
              <w:rPr>
                <w:sz w:val="32"/>
                <w:szCs w:val="32"/>
              </w:rPr>
              <w:t>4.6</w:t>
            </w:r>
            <w:r w:rsidR="00610020">
              <w:rPr>
                <w:sz w:val="32"/>
                <w:szCs w:val="32"/>
              </w:rPr>
              <w:t xml:space="preserve"> </w:t>
            </w:r>
            <w:r w:rsidR="00610020" w:rsidRPr="00610020">
              <w:rPr>
                <w:sz w:val="32"/>
                <w:szCs w:val="32"/>
                <w:cs/>
              </w:rPr>
              <w:t>ความสำเร็จในการซ่อม ดัดแปลง แก้ไขพัสดุสายช่างโยธา (นอกแผนปฏิบัติราชการ)</w:t>
            </w:r>
            <w:r w:rsidR="00046E9A">
              <w:rPr>
                <w:rFonts w:hint="cs"/>
                <w:sz w:val="32"/>
                <w:szCs w:val="32"/>
                <w:cs/>
              </w:rPr>
              <w:t xml:space="preserve"> (ร้อยละ)</w:t>
            </w:r>
          </w:p>
        </w:tc>
        <w:tc>
          <w:tcPr>
            <w:tcW w:w="1276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75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60</w:t>
            </w:r>
          </w:p>
        </w:tc>
        <w:tc>
          <w:tcPr>
            <w:tcW w:w="993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6</w:t>
            </w:r>
            <w:r w:rsidR="0032570E">
              <w:rPr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610020" w:rsidRPr="00610020" w:rsidRDefault="0032570E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77</w:t>
            </w:r>
          </w:p>
        </w:tc>
      </w:tr>
      <w:tr w:rsidR="00610020" w:rsidTr="00C04F28">
        <w:tc>
          <w:tcPr>
            <w:tcW w:w="6521" w:type="dxa"/>
          </w:tcPr>
          <w:p w:rsidR="00610020" w:rsidRPr="00610020" w:rsidRDefault="00230039" w:rsidP="00046E9A">
            <w:pPr>
              <w:jc w:val="thaiDistribute"/>
              <w:rPr>
                <w:szCs w:val="32"/>
              </w:rPr>
            </w:pPr>
            <w:r>
              <w:rPr>
                <w:sz w:val="32"/>
                <w:szCs w:val="32"/>
              </w:rPr>
              <w:t>4.8</w:t>
            </w:r>
            <w:r w:rsidR="00610020">
              <w:rPr>
                <w:sz w:val="32"/>
                <w:szCs w:val="32"/>
              </w:rPr>
              <w:t xml:space="preserve"> </w:t>
            </w:r>
            <w:r w:rsidR="00610020" w:rsidRPr="00610020">
              <w:rPr>
                <w:sz w:val="32"/>
                <w:szCs w:val="32"/>
                <w:cs/>
              </w:rPr>
              <w:t>ความสำเร็จในการจัดสถานที่งานพิธี</w:t>
            </w:r>
            <w:r w:rsidR="00046E9A">
              <w:rPr>
                <w:rFonts w:hint="cs"/>
                <w:sz w:val="32"/>
                <w:szCs w:val="32"/>
                <w:cs/>
              </w:rPr>
              <w:t xml:space="preserve"> (ร้อยละ)</w:t>
            </w:r>
          </w:p>
        </w:tc>
        <w:tc>
          <w:tcPr>
            <w:tcW w:w="1276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3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</w:tr>
      <w:tr w:rsidR="00046E9A" w:rsidTr="00C04F28">
        <w:tc>
          <w:tcPr>
            <w:tcW w:w="6521" w:type="dxa"/>
          </w:tcPr>
          <w:p w:rsidR="00046E9A" w:rsidRPr="00046E9A" w:rsidRDefault="00230039" w:rsidP="00046E9A">
            <w:pPr>
              <w:jc w:val="thaiDistribute"/>
              <w:rPr>
                <w:szCs w:val="32"/>
              </w:rPr>
            </w:pPr>
            <w:r>
              <w:rPr>
                <w:sz w:val="32"/>
                <w:szCs w:val="32"/>
              </w:rPr>
              <w:t>4.9</w:t>
            </w:r>
            <w:r w:rsidR="00046E9A">
              <w:rPr>
                <w:sz w:val="32"/>
                <w:szCs w:val="32"/>
              </w:rPr>
              <w:t xml:space="preserve"> </w:t>
            </w:r>
            <w:r w:rsidR="00046E9A" w:rsidRPr="00046E9A">
              <w:rPr>
                <w:sz w:val="32"/>
                <w:szCs w:val="32"/>
                <w:cs/>
              </w:rPr>
              <w:t>ความสำเร็จในการฝึกอบรมกำลังพลสายช่างโยธา (ตามแผนปฏิบัติราชการ)</w:t>
            </w:r>
            <w:r w:rsidR="00046E9A">
              <w:rPr>
                <w:sz w:val="32"/>
                <w:szCs w:val="32"/>
              </w:rPr>
              <w:t xml:space="preserve"> </w:t>
            </w:r>
            <w:r w:rsidR="00046E9A">
              <w:rPr>
                <w:rFonts w:hint="cs"/>
                <w:sz w:val="32"/>
                <w:szCs w:val="32"/>
                <w:cs/>
              </w:rPr>
              <w:t>(ร้อยละ)</w:t>
            </w:r>
          </w:p>
        </w:tc>
        <w:tc>
          <w:tcPr>
            <w:tcW w:w="1276" w:type="dxa"/>
          </w:tcPr>
          <w:p w:rsidR="00046E9A" w:rsidRPr="00046E9A" w:rsidRDefault="00046E9A">
            <w:pPr>
              <w:jc w:val="center"/>
              <w:rPr>
                <w:szCs w:val="32"/>
              </w:rPr>
            </w:pPr>
            <w:r w:rsidRPr="00046E9A">
              <w:rPr>
                <w:sz w:val="32"/>
                <w:szCs w:val="32"/>
              </w:rPr>
              <w:t>100.0</w:t>
            </w:r>
          </w:p>
        </w:tc>
        <w:tc>
          <w:tcPr>
            <w:tcW w:w="992" w:type="dxa"/>
          </w:tcPr>
          <w:p w:rsidR="00046E9A" w:rsidRPr="00046E9A" w:rsidRDefault="00046E9A">
            <w:pPr>
              <w:jc w:val="center"/>
              <w:rPr>
                <w:szCs w:val="32"/>
              </w:rPr>
            </w:pPr>
            <w:r w:rsidRPr="00046E9A">
              <w:rPr>
                <w:sz w:val="32"/>
                <w:szCs w:val="32"/>
              </w:rPr>
              <w:t>100.0</w:t>
            </w:r>
          </w:p>
        </w:tc>
        <w:tc>
          <w:tcPr>
            <w:tcW w:w="993" w:type="dxa"/>
          </w:tcPr>
          <w:p w:rsidR="00046E9A" w:rsidRPr="00046E9A" w:rsidRDefault="00046E9A">
            <w:pPr>
              <w:jc w:val="center"/>
              <w:rPr>
                <w:szCs w:val="32"/>
              </w:rPr>
            </w:pPr>
            <w:r w:rsidRPr="00046E9A">
              <w:rPr>
                <w:sz w:val="32"/>
                <w:szCs w:val="32"/>
              </w:rPr>
              <w:t>100.0</w:t>
            </w:r>
          </w:p>
        </w:tc>
        <w:tc>
          <w:tcPr>
            <w:tcW w:w="992" w:type="dxa"/>
          </w:tcPr>
          <w:p w:rsidR="00046E9A" w:rsidRPr="00046E9A" w:rsidRDefault="00046E9A">
            <w:pPr>
              <w:jc w:val="center"/>
              <w:rPr>
                <w:szCs w:val="32"/>
              </w:rPr>
            </w:pPr>
            <w:r w:rsidRPr="00046E9A">
              <w:rPr>
                <w:sz w:val="32"/>
                <w:szCs w:val="32"/>
              </w:rPr>
              <w:t>100.0</w:t>
            </w:r>
          </w:p>
        </w:tc>
      </w:tr>
      <w:tr w:rsidR="0060374E" w:rsidTr="00C04F28">
        <w:tc>
          <w:tcPr>
            <w:tcW w:w="6521" w:type="dxa"/>
          </w:tcPr>
          <w:p w:rsidR="00A75E76" w:rsidRDefault="002D1A2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5. การบรรลุตามยุทธศาสตร์อื่น ๆ เช่น การบรรลุยุทธศาสตร์ร่วม</w:t>
            </w:r>
          </w:p>
          <w:p w:rsidR="0060374E" w:rsidRPr="00025C07" w:rsidRDefault="002D1A2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 การจัดลำดับ เป็นต้น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60374E" w:rsidTr="00C04F28">
        <w:tc>
          <w:tcPr>
            <w:tcW w:w="6521" w:type="dxa"/>
          </w:tcPr>
          <w:p w:rsidR="0060374E" w:rsidRPr="00363782" w:rsidRDefault="002D1A2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FF0000"/>
                <w:spacing w:val="-8"/>
                <w:szCs w:val="32"/>
                <w:cs/>
              </w:rPr>
            </w:pPr>
            <w:r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5.1 จำนวนเครือข่ายที่สนับสนุนการให้บริการสาย ชย. (จำนวน)</w:t>
            </w:r>
            <w:r w:rsidR="00363782" w:rsidRPr="00363782">
              <w:rPr>
                <w:color w:val="FF0000"/>
                <w:spacing w:val="-8"/>
                <w:szCs w:val="32"/>
              </w:rPr>
              <w:t xml:space="preserve"> </w:t>
            </w:r>
            <w:r w:rsidR="00363782" w:rsidRPr="00363782">
              <w:rPr>
                <w:rFonts w:hint="cs"/>
                <w:color w:val="FF0000"/>
                <w:spacing w:val="-8"/>
                <w:szCs w:val="32"/>
                <w:cs/>
              </w:rPr>
              <w:t>(กพสด.)</w:t>
            </w:r>
          </w:p>
        </w:tc>
        <w:tc>
          <w:tcPr>
            <w:tcW w:w="1276" w:type="dxa"/>
          </w:tcPr>
          <w:p w:rsidR="0060374E" w:rsidRPr="00363782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60374E" w:rsidRPr="00363782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  <w:cs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:rsidR="0060374E" w:rsidRPr="00363782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60374E" w:rsidRPr="00363782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5</w:t>
            </w:r>
          </w:p>
        </w:tc>
      </w:tr>
      <w:tr w:rsidR="0060374E" w:rsidTr="00C04F28">
        <w:tc>
          <w:tcPr>
            <w:tcW w:w="6521" w:type="dxa"/>
          </w:tcPr>
          <w:p w:rsidR="0060374E" w:rsidRDefault="002D1A2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7.2 การบรรลุผลลัพธ์ตามตัวชี้วัดด้านผู้รับบริการ และประชาชน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60374E" w:rsidTr="00C04F28">
        <w:tc>
          <w:tcPr>
            <w:tcW w:w="6521" w:type="dxa"/>
          </w:tcPr>
          <w:p w:rsidR="0060374E" w:rsidRPr="00025C07" w:rsidRDefault="002D1A2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1. ความพึงพอใจของผู้รับบริการและผู้มีส่วนได้ส่วนเสีย</w:t>
            </w:r>
            <w:r w:rsidRPr="00025C07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575E2C" w:rsidTr="00282E81">
        <w:tc>
          <w:tcPr>
            <w:tcW w:w="6521" w:type="dxa"/>
          </w:tcPr>
          <w:p w:rsidR="00575E2C" w:rsidRPr="00575E2C" w:rsidRDefault="00575E2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spacing w:val="-8"/>
                <w:szCs w:val="32"/>
                <w:cs/>
              </w:rPr>
            </w:pPr>
            <w:r w:rsidRPr="00575E2C">
              <w:rPr>
                <w:spacing w:val="-8"/>
                <w:sz w:val="32"/>
                <w:szCs w:val="32"/>
              </w:rPr>
              <w:t xml:space="preserve">1.1 </w:t>
            </w:r>
            <w:r w:rsidRPr="00575E2C">
              <w:rPr>
                <w:rFonts w:hint="cs"/>
                <w:spacing w:val="-8"/>
                <w:sz w:val="32"/>
                <w:szCs w:val="32"/>
                <w:cs/>
              </w:rPr>
              <w:t>ร้อยละค่าเฉลี่ยความพึงพอใจในภาพรวมของการให้บริการสาย ชย.</w:t>
            </w:r>
          </w:p>
        </w:tc>
        <w:tc>
          <w:tcPr>
            <w:tcW w:w="1276" w:type="dxa"/>
            <w:vAlign w:val="bottom"/>
          </w:tcPr>
          <w:p w:rsidR="00575E2C" w:rsidRPr="00575E2C" w:rsidRDefault="0032570E" w:rsidP="00575E2C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575E2C" w:rsidRPr="00575E2C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bottom"/>
          </w:tcPr>
          <w:p w:rsidR="00575E2C" w:rsidRPr="00575E2C" w:rsidRDefault="00575E2C" w:rsidP="00575E2C">
            <w:pPr>
              <w:jc w:val="center"/>
              <w:rPr>
                <w:szCs w:val="32"/>
              </w:rPr>
            </w:pPr>
            <w:r w:rsidRPr="00575E2C">
              <w:rPr>
                <w:sz w:val="32"/>
                <w:szCs w:val="32"/>
              </w:rPr>
              <w:t>66.6</w:t>
            </w:r>
          </w:p>
        </w:tc>
        <w:tc>
          <w:tcPr>
            <w:tcW w:w="993" w:type="dxa"/>
            <w:vAlign w:val="bottom"/>
          </w:tcPr>
          <w:p w:rsidR="00575E2C" w:rsidRPr="00575E2C" w:rsidRDefault="00575E2C" w:rsidP="00575E2C">
            <w:pPr>
              <w:jc w:val="center"/>
              <w:rPr>
                <w:szCs w:val="32"/>
              </w:rPr>
            </w:pPr>
            <w:r w:rsidRPr="00575E2C">
              <w:rPr>
                <w:sz w:val="32"/>
                <w:szCs w:val="32"/>
              </w:rPr>
              <w:t>70.2</w:t>
            </w:r>
          </w:p>
        </w:tc>
        <w:tc>
          <w:tcPr>
            <w:tcW w:w="992" w:type="dxa"/>
            <w:vAlign w:val="bottom"/>
          </w:tcPr>
          <w:p w:rsidR="00575E2C" w:rsidRPr="00575E2C" w:rsidRDefault="0032570E" w:rsidP="00575E2C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90</w:t>
            </w:r>
            <w:r w:rsidR="00575E2C" w:rsidRPr="00575E2C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734</w:t>
            </w:r>
          </w:p>
        </w:tc>
      </w:tr>
      <w:tr w:rsidR="00604165" w:rsidTr="00C04F28">
        <w:tc>
          <w:tcPr>
            <w:tcW w:w="6521" w:type="dxa"/>
          </w:tcPr>
          <w:p w:rsidR="00604165" w:rsidRPr="0087135E" w:rsidRDefault="00604165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1.2 ความพึงพอใจต่อกระบวนการพัฒนาบุคลากร (ร้อยละ)</w:t>
            </w:r>
          </w:p>
        </w:tc>
        <w:tc>
          <w:tcPr>
            <w:tcW w:w="1276" w:type="dxa"/>
          </w:tcPr>
          <w:p w:rsidR="00604165" w:rsidRDefault="0032570E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80</w:t>
            </w:r>
          </w:p>
        </w:tc>
        <w:tc>
          <w:tcPr>
            <w:tcW w:w="992" w:type="dxa"/>
          </w:tcPr>
          <w:p w:rsidR="00604165" w:rsidRDefault="00604165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82</w:t>
            </w:r>
          </w:p>
        </w:tc>
        <w:tc>
          <w:tcPr>
            <w:tcW w:w="993" w:type="dxa"/>
          </w:tcPr>
          <w:p w:rsidR="00604165" w:rsidRDefault="00604165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86</w:t>
            </w:r>
          </w:p>
        </w:tc>
        <w:tc>
          <w:tcPr>
            <w:tcW w:w="992" w:type="dxa"/>
          </w:tcPr>
          <w:p w:rsidR="00604165" w:rsidRDefault="00604165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90</w:t>
            </w:r>
          </w:p>
        </w:tc>
      </w:tr>
      <w:tr w:rsidR="00604165" w:rsidTr="00C04F28">
        <w:tc>
          <w:tcPr>
            <w:tcW w:w="6521" w:type="dxa"/>
          </w:tcPr>
          <w:p w:rsidR="00604165" w:rsidRPr="00C428BD" w:rsidRDefault="00604165" w:rsidP="009B5663">
            <w:pPr>
              <w:jc w:val="thaiDistribute"/>
              <w:rPr>
                <w:spacing w:val="-8"/>
                <w:szCs w:val="32"/>
              </w:rPr>
            </w:pPr>
            <w:r>
              <w:rPr>
                <w:spacing w:val="-8"/>
                <w:sz w:val="32"/>
                <w:szCs w:val="32"/>
              </w:rPr>
              <w:t>1.3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ร้อยละของความพึงพอใจต่อการปฏิบัติงานสาย ชย.จากแบบสอบถาม</w:t>
            </w:r>
            <w:r w:rsidRPr="00C428BD">
              <w:rPr>
                <w:spacing w:val="-8"/>
                <w:sz w:val="32"/>
                <w:szCs w:val="32"/>
              </w:rPr>
              <w:t xml:space="preserve"> (CP.1)</w:t>
            </w:r>
          </w:p>
        </w:tc>
        <w:tc>
          <w:tcPr>
            <w:tcW w:w="1276" w:type="dxa"/>
          </w:tcPr>
          <w:p w:rsidR="00604165" w:rsidRPr="00C428BD" w:rsidRDefault="00604165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4755EB">
              <w:rPr>
                <w:spacing w:val="-2"/>
                <w:sz w:val="32"/>
                <w:szCs w:val="32"/>
                <w:shd w:val="clear" w:color="auto" w:fill="FFFFFF"/>
              </w:rPr>
              <w:t>8</w:t>
            </w:r>
            <w:r w:rsidR="0032570E">
              <w:rPr>
                <w:spacing w:val="-2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992" w:type="dxa"/>
          </w:tcPr>
          <w:p w:rsidR="00604165" w:rsidRPr="00C428BD" w:rsidRDefault="00604165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75</w:t>
            </w:r>
          </w:p>
        </w:tc>
        <w:tc>
          <w:tcPr>
            <w:tcW w:w="993" w:type="dxa"/>
          </w:tcPr>
          <w:p w:rsidR="00604165" w:rsidRPr="00C428BD" w:rsidRDefault="00604165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:rsidR="00604165" w:rsidRPr="00C428BD" w:rsidRDefault="00604165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8</w:t>
            </w:r>
            <w:r w:rsidR="00582C47">
              <w:rPr>
                <w:sz w:val="32"/>
                <w:szCs w:val="32"/>
              </w:rPr>
              <w:t>1.46</w:t>
            </w:r>
          </w:p>
        </w:tc>
      </w:tr>
      <w:tr w:rsidR="00604165" w:rsidTr="00C04F28">
        <w:tc>
          <w:tcPr>
            <w:tcW w:w="6521" w:type="dxa"/>
          </w:tcPr>
          <w:p w:rsidR="00604165" w:rsidRPr="00C428BD" w:rsidRDefault="00604165" w:rsidP="009B5663">
            <w:pPr>
              <w:jc w:val="thaiDistribute"/>
              <w:rPr>
                <w:spacing w:val="-8"/>
                <w:szCs w:val="32"/>
              </w:rPr>
            </w:pPr>
            <w:r>
              <w:rPr>
                <w:spacing w:val="-8"/>
                <w:sz w:val="32"/>
                <w:szCs w:val="32"/>
              </w:rPr>
              <w:lastRenderedPageBreak/>
              <w:t>1.4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ร้อยละของความพึงพอใจต่อการปฏิบัติงานสาย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ชย.จากแบบสอบถาม (</w:t>
            </w:r>
            <w:r w:rsidRPr="00C428BD">
              <w:rPr>
                <w:spacing w:val="-8"/>
                <w:sz w:val="32"/>
                <w:szCs w:val="32"/>
              </w:rPr>
              <w:t>CP.2)</w:t>
            </w:r>
          </w:p>
        </w:tc>
        <w:tc>
          <w:tcPr>
            <w:tcW w:w="1276" w:type="dxa"/>
          </w:tcPr>
          <w:p w:rsidR="00604165" w:rsidRPr="00C428BD" w:rsidRDefault="00604165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color w:val="000000" w:themeColor="text1"/>
                <w:spacing w:val="-8"/>
                <w:sz w:val="32"/>
                <w:szCs w:val="32"/>
              </w:rPr>
              <w:t>8</w:t>
            </w:r>
            <w:r w:rsidR="0032570E">
              <w:rPr>
                <w:color w:val="000000" w:themeColor="text1"/>
                <w:spacing w:val="-8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604165" w:rsidRPr="00C428BD" w:rsidRDefault="00582C47" w:rsidP="009B5663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993" w:type="dxa"/>
          </w:tcPr>
          <w:p w:rsidR="00604165" w:rsidRPr="00C428BD" w:rsidRDefault="00582C47" w:rsidP="009B5663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992" w:type="dxa"/>
          </w:tcPr>
          <w:p w:rsidR="00604165" w:rsidRPr="00C428BD" w:rsidRDefault="00582C47" w:rsidP="009B5663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50.86</w:t>
            </w:r>
          </w:p>
        </w:tc>
      </w:tr>
      <w:tr w:rsidR="00604165" w:rsidTr="00C04F28">
        <w:tc>
          <w:tcPr>
            <w:tcW w:w="6521" w:type="dxa"/>
          </w:tcPr>
          <w:p w:rsidR="00604165" w:rsidRPr="00C428BD" w:rsidRDefault="00604165" w:rsidP="009B5663">
            <w:pPr>
              <w:jc w:val="thaiDistribute"/>
              <w:rPr>
                <w:spacing w:val="-8"/>
                <w:szCs w:val="32"/>
              </w:rPr>
            </w:pPr>
            <w:r>
              <w:rPr>
                <w:spacing w:val="-8"/>
                <w:sz w:val="32"/>
                <w:szCs w:val="32"/>
              </w:rPr>
              <w:t>1.5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ร้อยละของความพึงพอใจต่อการปฏิบัติงานสาย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ชย.จากแบบสอบถาม (</w:t>
            </w:r>
            <w:r w:rsidRPr="00C428BD">
              <w:rPr>
                <w:spacing w:val="-8"/>
                <w:sz w:val="32"/>
                <w:szCs w:val="32"/>
              </w:rPr>
              <w:t>CP.3)</w:t>
            </w:r>
          </w:p>
        </w:tc>
        <w:tc>
          <w:tcPr>
            <w:tcW w:w="1276" w:type="dxa"/>
          </w:tcPr>
          <w:p w:rsidR="00604165" w:rsidRPr="00C428BD" w:rsidRDefault="0032570E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spacing w:val="12"/>
                <w:sz w:val="32"/>
                <w:szCs w:val="32"/>
                <w:shd w:val="clear" w:color="auto" w:fill="FFFFFF"/>
              </w:rPr>
              <w:t>80</w:t>
            </w:r>
          </w:p>
        </w:tc>
        <w:tc>
          <w:tcPr>
            <w:tcW w:w="992" w:type="dxa"/>
          </w:tcPr>
          <w:p w:rsidR="00604165" w:rsidRPr="00C428BD" w:rsidRDefault="00604165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75</w:t>
            </w:r>
          </w:p>
        </w:tc>
        <w:tc>
          <w:tcPr>
            <w:tcW w:w="993" w:type="dxa"/>
          </w:tcPr>
          <w:p w:rsidR="00604165" w:rsidRPr="00C428BD" w:rsidRDefault="00604165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:rsidR="00604165" w:rsidRPr="00C428BD" w:rsidRDefault="00575E2C" w:rsidP="009B5663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85.61</w:t>
            </w:r>
          </w:p>
        </w:tc>
      </w:tr>
      <w:tr w:rsidR="00604165" w:rsidTr="00C04F28">
        <w:tc>
          <w:tcPr>
            <w:tcW w:w="6521" w:type="dxa"/>
          </w:tcPr>
          <w:p w:rsidR="00604165" w:rsidRPr="00C428BD" w:rsidRDefault="00604165" w:rsidP="009B5663">
            <w:pPr>
              <w:jc w:val="thaiDistribute"/>
              <w:rPr>
                <w:spacing w:val="-8"/>
                <w:szCs w:val="32"/>
              </w:rPr>
            </w:pPr>
            <w:r>
              <w:rPr>
                <w:spacing w:val="-8"/>
                <w:sz w:val="32"/>
                <w:szCs w:val="32"/>
              </w:rPr>
              <w:t>1.6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ร้อยละของความพึงพอใจต่อการปฏิบัติงานสาย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ชย.จากแบบสอบถาม (</w:t>
            </w:r>
            <w:r w:rsidRPr="00C428BD">
              <w:rPr>
                <w:spacing w:val="-8"/>
                <w:sz w:val="32"/>
                <w:szCs w:val="32"/>
              </w:rPr>
              <w:t>CP.4)</w:t>
            </w:r>
          </w:p>
        </w:tc>
        <w:tc>
          <w:tcPr>
            <w:tcW w:w="1276" w:type="dxa"/>
          </w:tcPr>
          <w:p w:rsidR="00604165" w:rsidRPr="00C428BD" w:rsidRDefault="0032570E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spacing w:val="-14"/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:rsidR="00604165" w:rsidRPr="00C428BD" w:rsidRDefault="00575E2C" w:rsidP="009B5663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993" w:type="dxa"/>
          </w:tcPr>
          <w:p w:rsidR="00604165" w:rsidRPr="00C428BD" w:rsidRDefault="00575E2C" w:rsidP="009B5663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62</w:t>
            </w:r>
          </w:p>
        </w:tc>
        <w:tc>
          <w:tcPr>
            <w:tcW w:w="992" w:type="dxa"/>
          </w:tcPr>
          <w:p w:rsidR="00604165" w:rsidRPr="00C428BD" w:rsidRDefault="00575E2C" w:rsidP="009B5663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64.60</w:t>
            </w:r>
          </w:p>
        </w:tc>
      </w:tr>
      <w:tr w:rsidR="002F367C" w:rsidTr="00C04F28">
        <w:tc>
          <w:tcPr>
            <w:tcW w:w="6521" w:type="dxa"/>
          </w:tcPr>
          <w:p w:rsidR="002F367C" w:rsidRPr="00C428BD" w:rsidRDefault="002F367C" w:rsidP="009B5663">
            <w:pPr>
              <w:jc w:val="thaiDistribute"/>
              <w:rPr>
                <w:spacing w:val="-8"/>
                <w:szCs w:val="32"/>
              </w:rPr>
            </w:pPr>
            <w:r>
              <w:rPr>
                <w:spacing w:val="-8"/>
                <w:sz w:val="32"/>
                <w:szCs w:val="32"/>
              </w:rPr>
              <w:t>1.7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ร้อยละของความพึงพอใจต่อการปฏิบัติงานสาย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ชย.จากแบบสอบถาม (</w:t>
            </w:r>
            <w:r w:rsidRPr="00C428BD">
              <w:rPr>
                <w:spacing w:val="-8"/>
                <w:sz w:val="32"/>
                <w:szCs w:val="32"/>
              </w:rPr>
              <w:t>CP.5)</w:t>
            </w:r>
          </w:p>
        </w:tc>
        <w:tc>
          <w:tcPr>
            <w:tcW w:w="1276" w:type="dxa"/>
          </w:tcPr>
          <w:p w:rsidR="002F367C" w:rsidRPr="00C428BD" w:rsidRDefault="002F367C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387E01">
              <w:rPr>
                <w:spacing w:val="-28"/>
                <w:sz w:val="32"/>
                <w:szCs w:val="32"/>
                <w:shd w:val="clear" w:color="auto" w:fill="FFFFFF"/>
              </w:rPr>
              <w:t>8</w:t>
            </w:r>
            <w:r w:rsidR="0032570E">
              <w:rPr>
                <w:spacing w:val="-28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992" w:type="dxa"/>
          </w:tcPr>
          <w:p w:rsidR="002F367C" w:rsidRPr="00C428BD" w:rsidRDefault="002F367C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75</w:t>
            </w:r>
          </w:p>
        </w:tc>
        <w:tc>
          <w:tcPr>
            <w:tcW w:w="993" w:type="dxa"/>
          </w:tcPr>
          <w:p w:rsidR="002F367C" w:rsidRPr="00C428BD" w:rsidRDefault="002F367C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:rsidR="002F367C" w:rsidRPr="00C428BD" w:rsidRDefault="002F367C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8</w:t>
            </w:r>
            <w:r w:rsidR="00575E2C">
              <w:rPr>
                <w:sz w:val="32"/>
                <w:szCs w:val="32"/>
              </w:rPr>
              <w:t>2.18</w:t>
            </w:r>
          </w:p>
        </w:tc>
      </w:tr>
      <w:tr w:rsidR="0060374E" w:rsidTr="00C04F28">
        <w:tc>
          <w:tcPr>
            <w:tcW w:w="6521" w:type="dxa"/>
          </w:tcPr>
          <w:p w:rsidR="0060374E" w:rsidRPr="002D1A25" w:rsidRDefault="0060416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1.</w:t>
            </w:r>
            <w:r w:rsidR="002F367C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8</w:t>
            </w:r>
            <w:r w:rsidR="002D1A25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จำนวนประชาชนเข้ารับชมข้อมูลข่าวสารในเวปไวต์ของ ชย.ทร.</w:t>
            </w:r>
          </w:p>
        </w:tc>
        <w:tc>
          <w:tcPr>
            <w:tcW w:w="1276" w:type="dxa"/>
          </w:tcPr>
          <w:p w:rsidR="0060374E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</w:t>
            </w:r>
            <w:r w:rsidR="00EF6EAF"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  <w:r w:rsidR="00336874">
              <w:rPr>
                <w:rFonts w:hint="cs"/>
                <w:color w:val="000000" w:themeColor="text1"/>
                <w:spacing w:val="-8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:rsidR="0060374E" w:rsidRDefault="00146FD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  <w:r w:rsidR="00336874">
              <w:rPr>
                <w:rFonts w:hint="cs"/>
                <w:color w:val="000000" w:themeColor="text1"/>
                <w:spacing w:val="-8"/>
                <w:szCs w:val="32"/>
                <w:cs/>
              </w:rPr>
              <w:t>0,000</w:t>
            </w:r>
          </w:p>
        </w:tc>
        <w:tc>
          <w:tcPr>
            <w:tcW w:w="993" w:type="dxa"/>
          </w:tcPr>
          <w:p w:rsidR="0060374E" w:rsidRDefault="00146FD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  <w:r w:rsidR="00336874">
              <w:rPr>
                <w:rFonts w:hint="cs"/>
                <w:color w:val="000000" w:themeColor="text1"/>
                <w:spacing w:val="-8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:rsidR="0060374E" w:rsidRDefault="00EF6EA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48,213</w:t>
            </w:r>
          </w:p>
        </w:tc>
      </w:tr>
      <w:tr w:rsidR="0060374E" w:rsidTr="00C04F28">
        <w:tc>
          <w:tcPr>
            <w:tcW w:w="6521" w:type="dxa"/>
          </w:tcPr>
          <w:p w:rsidR="0060374E" w:rsidRPr="00025C07" w:rsidRDefault="002D1A2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2. ผลของความผูกพันและการให้ความร่วมมือ</w:t>
            </w:r>
            <w:r w:rsidRPr="00025C07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4A450D" w:rsidTr="00C04F28">
        <w:tc>
          <w:tcPr>
            <w:tcW w:w="6521" w:type="dxa"/>
          </w:tcPr>
          <w:p w:rsidR="004A450D" w:rsidRPr="002D1A25" w:rsidRDefault="004A450D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2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1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จำนวนประชาชนเข้ารับชมข้อมูลข่าวสารในเวปไวต์ของ ชย.ทร.</w:t>
            </w:r>
          </w:p>
        </w:tc>
        <w:tc>
          <w:tcPr>
            <w:tcW w:w="1276" w:type="dxa"/>
          </w:tcPr>
          <w:p w:rsidR="004A450D" w:rsidRDefault="004A450D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40,000</w:t>
            </w:r>
          </w:p>
        </w:tc>
        <w:tc>
          <w:tcPr>
            <w:tcW w:w="992" w:type="dxa"/>
          </w:tcPr>
          <w:p w:rsidR="004A450D" w:rsidRDefault="004A450D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20,000</w:t>
            </w:r>
          </w:p>
        </w:tc>
        <w:tc>
          <w:tcPr>
            <w:tcW w:w="993" w:type="dxa"/>
          </w:tcPr>
          <w:p w:rsidR="004A450D" w:rsidRDefault="004A450D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3,000</w:t>
            </w:r>
          </w:p>
        </w:tc>
        <w:tc>
          <w:tcPr>
            <w:tcW w:w="992" w:type="dxa"/>
          </w:tcPr>
          <w:p w:rsidR="004A450D" w:rsidRDefault="004A450D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48,213</w:t>
            </w:r>
          </w:p>
        </w:tc>
      </w:tr>
      <w:tr w:rsidR="004A450D" w:rsidTr="00C04F28">
        <w:tc>
          <w:tcPr>
            <w:tcW w:w="6521" w:type="dxa"/>
          </w:tcPr>
          <w:p w:rsidR="004A450D" w:rsidRDefault="004A450D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2.2 </w:t>
            </w:r>
            <w:r w:rsidRPr="004A450D">
              <w:rPr>
                <w:color w:val="000000" w:themeColor="text1"/>
                <w:spacing w:val="-8"/>
                <w:sz w:val="32"/>
                <w:szCs w:val="32"/>
                <w:cs/>
              </w:rPr>
              <w:t>จำนวนสมาชิกในไลน์ประชาสัมพันธ์และไลน์จัดซื้อจัดจ้าง ชย.ทร.</w:t>
            </w:r>
          </w:p>
        </w:tc>
        <w:tc>
          <w:tcPr>
            <w:tcW w:w="1276" w:type="dxa"/>
          </w:tcPr>
          <w:p w:rsidR="004A450D" w:rsidRDefault="004A450D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400</w:t>
            </w:r>
          </w:p>
        </w:tc>
        <w:tc>
          <w:tcPr>
            <w:tcW w:w="992" w:type="dxa"/>
          </w:tcPr>
          <w:p w:rsidR="004A450D" w:rsidRDefault="004A450D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100</w:t>
            </w:r>
          </w:p>
        </w:tc>
        <w:tc>
          <w:tcPr>
            <w:tcW w:w="993" w:type="dxa"/>
          </w:tcPr>
          <w:p w:rsidR="004A450D" w:rsidRDefault="004A450D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200</w:t>
            </w:r>
          </w:p>
        </w:tc>
        <w:tc>
          <w:tcPr>
            <w:tcW w:w="992" w:type="dxa"/>
          </w:tcPr>
          <w:p w:rsidR="004A450D" w:rsidRDefault="004A450D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253</w:t>
            </w:r>
          </w:p>
        </w:tc>
      </w:tr>
      <w:tr w:rsidR="0060374E" w:rsidTr="00C04F28">
        <w:tc>
          <w:tcPr>
            <w:tcW w:w="6521" w:type="dxa"/>
          </w:tcPr>
          <w:p w:rsidR="0060374E" w:rsidRPr="00025C07" w:rsidRDefault="00025C0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3. การดำเนินงานด้านโครงการประชารัฐ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025C07" w:rsidTr="00C04F28">
        <w:tc>
          <w:tcPr>
            <w:tcW w:w="6521" w:type="dxa"/>
          </w:tcPr>
          <w:p w:rsidR="00025C07" w:rsidRPr="00363782" w:rsidRDefault="00025C0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FF0000"/>
                <w:spacing w:val="-8"/>
                <w:szCs w:val="32"/>
                <w:cs/>
              </w:rPr>
            </w:pPr>
            <w:r w:rsidRPr="00363782">
              <w:rPr>
                <w:color w:val="FF0000"/>
                <w:spacing w:val="-8"/>
                <w:sz w:val="32"/>
                <w:szCs w:val="32"/>
              </w:rPr>
              <w:t xml:space="preserve">3.1 </w:t>
            </w:r>
            <w:r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จำนวนโครงการก่อสร้างที่เป็นนโยบายของรัฐบาล</w:t>
            </w:r>
            <w:r w:rsidR="00363782" w:rsidRPr="00363782">
              <w:rPr>
                <w:rFonts w:hint="cs"/>
                <w:color w:val="FF0000"/>
                <w:spacing w:val="-8"/>
                <w:szCs w:val="32"/>
                <w:cs/>
              </w:rPr>
              <w:t xml:space="preserve"> (กพสด.)</w:t>
            </w:r>
          </w:p>
        </w:tc>
        <w:tc>
          <w:tcPr>
            <w:tcW w:w="1276" w:type="dxa"/>
          </w:tcPr>
          <w:p w:rsidR="00025C07" w:rsidRPr="00363782" w:rsidRDefault="00E476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025C07" w:rsidRPr="00363782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025C07" w:rsidRPr="00363782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025C07" w:rsidRPr="00363782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5</w:t>
            </w:r>
          </w:p>
        </w:tc>
      </w:tr>
      <w:tr w:rsidR="00025C07" w:rsidTr="00C04F28">
        <w:tc>
          <w:tcPr>
            <w:tcW w:w="6521" w:type="dxa"/>
          </w:tcPr>
          <w:p w:rsidR="00025C07" w:rsidRPr="00025C07" w:rsidRDefault="00025C0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025C07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 xml:space="preserve">4. </w:t>
            </w: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ผลการปรับเปลี่ยนด้านบริการที่เกิดประโยชน์ต่อผู้รับบริการที่สามารถวัดผลได้</w:t>
            </w:r>
          </w:p>
        </w:tc>
        <w:tc>
          <w:tcPr>
            <w:tcW w:w="1276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025C07" w:rsidTr="00C04F28">
        <w:tc>
          <w:tcPr>
            <w:tcW w:w="6521" w:type="dxa"/>
          </w:tcPr>
          <w:p w:rsidR="00025C07" w:rsidRDefault="00025C0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4.1 </w:t>
            </w:r>
            <w:r w:rsidR="0062130D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จำนวนผู้เข้ารับเยี่ยมชมใช้ข้อมูลระบบบูรณาการ ชย.ทร. ด้วยสารสนเทศ (จำนวน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025C07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75,00</w:t>
            </w:r>
          </w:p>
        </w:tc>
        <w:tc>
          <w:tcPr>
            <w:tcW w:w="992" w:type="dxa"/>
          </w:tcPr>
          <w:p w:rsidR="00025C07" w:rsidRDefault="0062130D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35,142</w:t>
            </w:r>
          </w:p>
        </w:tc>
        <w:tc>
          <w:tcPr>
            <w:tcW w:w="993" w:type="dxa"/>
          </w:tcPr>
          <w:p w:rsidR="00025C07" w:rsidRDefault="0062130D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45,300</w:t>
            </w:r>
          </w:p>
        </w:tc>
        <w:tc>
          <w:tcPr>
            <w:tcW w:w="992" w:type="dxa"/>
          </w:tcPr>
          <w:p w:rsidR="00025C07" w:rsidRDefault="0062130D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75,297</w:t>
            </w:r>
          </w:p>
        </w:tc>
      </w:tr>
      <w:tr w:rsidR="00025C07" w:rsidTr="00C04F28">
        <w:tc>
          <w:tcPr>
            <w:tcW w:w="6521" w:type="dxa"/>
          </w:tcPr>
          <w:p w:rsidR="00025C07" w:rsidRPr="00025C07" w:rsidRDefault="00025C0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5. การแก้ไขข้อร้องเรียน</w:t>
            </w:r>
          </w:p>
        </w:tc>
        <w:tc>
          <w:tcPr>
            <w:tcW w:w="1276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336874" w:rsidTr="00C04F28">
        <w:tc>
          <w:tcPr>
            <w:tcW w:w="6521" w:type="dxa"/>
          </w:tcPr>
          <w:p w:rsidR="00336874" w:rsidRPr="00363782" w:rsidRDefault="00336874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FF0000"/>
                <w:spacing w:val="-8"/>
                <w:szCs w:val="32"/>
                <w:cs/>
              </w:rPr>
            </w:pPr>
            <w:r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5.1 ร้อยละข้อร้องเรียนที่ได้รับการแก้ไขจนได้ข้อยุติ (ร้อยละ)</w:t>
            </w:r>
            <w:r w:rsidR="00363782">
              <w:rPr>
                <w:rFonts w:hint="cs"/>
                <w:color w:val="FF0000"/>
                <w:spacing w:val="-8"/>
                <w:szCs w:val="32"/>
                <w:cs/>
              </w:rPr>
              <w:t xml:space="preserve"> (กพสด.)</w:t>
            </w:r>
          </w:p>
        </w:tc>
        <w:tc>
          <w:tcPr>
            <w:tcW w:w="1276" w:type="dxa"/>
          </w:tcPr>
          <w:p w:rsidR="00336874" w:rsidRPr="00363782" w:rsidRDefault="0032570E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90</w:t>
            </w:r>
          </w:p>
        </w:tc>
        <w:tc>
          <w:tcPr>
            <w:tcW w:w="992" w:type="dxa"/>
          </w:tcPr>
          <w:p w:rsidR="00336874" w:rsidRPr="00363782" w:rsidRDefault="00336874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85</w:t>
            </w:r>
          </w:p>
        </w:tc>
        <w:tc>
          <w:tcPr>
            <w:tcW w:w="993" w:type="dxa"/>
          </w:tcPr>
          <w:p w:rsidR="00336874" w:rsidRPr="00363782" w:rsidRDefault="00336874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90</w:t>
            </w:r>
          </w:p>
        </w:tc>
        <w:tc>
          <w:tcPr>
            <w:tcW w:w="992" w:type="dxa"/>
          </w:tcPr>
          <w:p w:rsidR="00336874" w:rsidRPr="00363782" w:rsidRDefault="00336874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95</w:t>
            </w:r>
          </w:p>
        </w:tc>
      </w:tr>
      <w:tr w:rsidR="00025C07" w:rsidTr="00C04F28">
        <w:tc>
          <w:tcPr>
            <w:tcW w:w="6521" w:type="dxa"/>
          </w:tcPr>
          <w:p w:rsidR="00025C07" w:rsidRPr="0087135E" w:rsidRDefault="00025C0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7.3 การบรรลุผลลัพธ์ตามตัวชี้วัดด้านการพัฒนาบุคลากร</w:t>
            </w:r>
          </w:p>
        </w:tc>
        <w:tc>
          <w:tcPr>
            <w:tcW w:w="1276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025C07" w:rsidTr="00C04F28">
        <w:tc>
          <w:tcPr>
            <w:tcW w:w="6521" w:type="dxa"/>
          </w:tcPr>
          <w:p w:rsidR="00025C07" w:rsidRPr="0087135E" w:rsidRDefault="0087135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87135E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 xml:space="preserve">1. </w:t>
            </w:r>
            <w:r w:rsidRPr="0087135E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จำนวนนวัตกรรมต่อบุคลากร</w:t>
            </w:r>
            <w:r w:rsidRPr="0087135E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025C07" w:rsidTr="00C04F28">
        <w:tc>
          <w:tcPr>
            <w:tcW w:w="6521" w:type="dxa"/>
          </w:tcPr>
          <w:p w:rsidR="00025C07" w:rsidRDefault="0087135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color w:val="000000" w:themeColor="text1"/>
                <w:spacing w:val="-8"/>
                <w:sz w:val="32"/>
                <w:szCs w:val="32"/>
              </w:rPr>
              <w:t xml:space="preserve">1.1 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จำนวนนวัตกรรมที่พัฒนาขึ้นและนำไปใช้ประโยชน์ (จำนวน)</w:t>
            </w:r>
          </w:p>
        </w:tc>
        <w:tc>
          <w:tcPr>
            <w:tcW w:w="1276" w:type="dxa"/>
          </w:tcPr>
          <w:p w:rsidR="00025C07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  <w:r w:rsidR="0032570E"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025C07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31</w:t>
            </w:r>
          </w:p>
        </w:tc>
        <w:tc>
          <w:tcPr>
            <w:tcW w:w="993" w:type="dxa"/>
          </w:tcPr>
          <w:p w:rsidR="00025C07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33</w:t>
            </w:r>
          </w:p>
        </w:tc>
        <w:tc>
          <w:tcPr>
            <w:tcW w:w="992" w:type="dxa"/>
          </w:tcPr>
          <w:p w:rsidR="00025C07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34</w:t>
            </w:r>
          </w:p>
        </w:tc>
      </w:tr>
      <w:tr w:rsidR="00025C07" w:rsidTr="00C04F28">
        <w:tc>
          <w:tcPr>
            <w:tcW w:w="6521" w:type="dxa"/>
          </w:tcPr>
          <w:p w:rsidR="00025C07" w:rsidRPr="001774A2" w:rsidRDefault="0087135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spacing w:val="-8"/>
                <w:szCs w:val="32"/>
              </w:rPr>
            </w:pPr>
            <w:r w:rsidRPr="001774A2">
              <w:rPr>
                <w:rFonts w:hint="cs"/>
                <w:b/>
                <w:bCs/>
                <w:spacing w:val="-8"/>
                <w:sz w:val="32"/>
                <w:szCs w:val="32"/>
                <w:cs/>
              </w:rPr>
              <w:t>2. การเรียนรู้และการพัฒนา</w:t>
            </w:r>
            <w:r w:rsidRPr="001774A2">
              <w:rPr>
                <w:b/>
                <w:bCs/>
                <w:spacing w:val="-8"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025C07" w:rsidTr="00C04F28">
        <w:tc>
          <w:tcPr>
            <w:tcW w:w="6521" w:type="dxa"/>
          </w:tcPr>
          <w:p w:rsidR="00025C07" w:rsidRPr="00363782" w:rsidRDefault="0087135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FF0000"/>
                <w:spacing w:val="-8"/>
                <w:szCs w:val="32"/>
                <w:cs/>
              </w:rPr>
            </w:pPr>
            <w:r w:rsidRPr="00363782">
              <w:rPr>
                <w:color w:val="FF0000"/>
                <w:spacing w:val="-8"/>
                <w:sz w:val="32"/>
                <w:szCs w:val="32"/>
              </w:rPr>
              <w:t xml:space="preserve">2.1 </w:t>
            </w:r>
            <w:r w:rsidR="00A55B2D"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จำนวน</w:t>
            </w:r>
            <w:r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ของบุคลากรที่ได้รับการพัฒ</w:t>
            </w:r>
            <w:r w:rsidR="00A55B2D"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นาหลักสูตรต่าง ๆ ของ ทร. (จำนวน</w:t>
            </w:r>
            <w:r w:rsidRPr="00363782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)</w:t>
            </w:r>
            <w:r w:rsidR="00363782">
              <w:rPr>
                <w:rFonts w:hint="cs"/>
                <w:color w:val="FF0000"/>
                <w:spacing w:val="-8"/>
                <w:szCs w:val="32"/>
                <w:cs/>
              </w:rPr>
              <w:t xml:space="preserve"> (กพ.บก.ชย.ทร.)</w:t>
            </w:r>
          </w:p>
        </w:tc>
        <w:tc>
          <w:tcPr>
            <w:tcW w:w="1276" w:type="dxa"/>
          </w:tcPr>
          <w:p w:rsidR="00025C07" w:rsidRPr="00363782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75</w:t>
            </w:r>
          </w:p>
        </w:tc>
        <w:tc>
          <w:tcPr>
            <w:tcW w:w="992" w:type="dxa"/>
          </w:tcPr>
          <w:p w:rsidR="00025C07" w:rsidRPr="00363782" w:rsidRDefault="00575E2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70</w:t>
            </w:r>
          </w:p>
        </w:tc>
        <w:tc>
          <w:tcPr>
            <w:tcW w:w="993" w:type="dxa"/>
          </w:tcPr>
          <w:p w:rsidR="00025C07" w:rsidRPr="00363782" w:rsidRDefault="00575E2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75</w:t>
            </w:r>
          </w:p>
        </w:tc>
        <w:tc>
          <w:tcPr>
            <w:tcW w:w="992" w:type="dxa"/>
          </w:tcPr>
          <w:p w:rsidR="00025C07" w:rsidRPr="00363782" w:rsidRDefault="00575E2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80</w:t>
            </w:r>
          </w:p>
        </w:tc>
      </w:tr>
      <w:tr w:rsidR="00025C07" w:rsidTr="00C04F28">
        <w:tc>
          <w:tcPr>
            <w:tcW w:w="6521" w:type="dxa"/>
          </w:tcPr>
          <w:p w:rsidR="00025C07" w:rsidRPr="0087135E" w:rsidRDefault="00D26AA3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2.2 ความพึงพอใจต่อกระบวนการ</w:t>
            </w:r>
            <w:r w:rsidR="0087135E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พัฒนาบุคลากร (ร้อยละ)</w:t>
            </w:r>
          </w:p>
        </w:tc>
        <w:tc>
          <w:tcPr>
            <w:tcW w:w="1276" w:type="dxa"/>
          </w:tcPr>
          <w:p w:rsidR="00025C07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80</w:t>
            </w:r>
          </w:p>
        </w:tc>
        <w:tc>
          <w:tcPr>
            <w:tcW w:w="992" w:type="dxa"/>
          </w:tcPr>
          <w:p w:rsidR="00025C07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82</w:t>
            </w:r>
          </w:p>
        </w:tc>
        <w:tc>
          <w:tcPr>
            <w:tcW w:w="993" w:type="dxa"/>
          </w:tcPr>
          <w:p w:rsidR="00025C07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86</w:t>
            </w:r>
          </w:p>
        </w:tc>
        <w:tc>
          <w:tcPr>
            <w:tcW w:w="992" w:type="dxa"/>
          </w:tcPr>
          <w:p w:rsidR="00025C07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90</w:t>
            </w:r>
          </w:p>
        </w:tc>
      </w:tr>
      <w:tr w:rsidR="00005A8E" w:rsidTr="00C04F28">
        <w:tc>
          <w:tcPr>
            <w:tcW w:w="6521" w:type="dxa"/>
          </w:tcPr>
          <w:p w:rsidR="00005A8E" w:rsidRDefault="00005A8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2.3 </w:t>
            </w:r>
            <w:r w:rsidRPr="00005A8E">
              <w:rPr>
                <w:color w:val="000000" w:themeColor="text1"/>
                <w:spacing w:val="-8"/>
                <w:sz w:val="32"/>
                <w:szCs w:val="32"/>
                <w:cs/>
              </w:rPr>
              <w:t>จำนวนบุคลากรที่เข้ารับการอบรมสัมมนาในการพัฒนาผู้นำ</w:t>
            </w:r>
          </w:p>
        </w:tc>
        <w:tc>
          <w:tcPr>
            <w:tcW w:w="1276" w:type="dxa"/>
          </w:tcPr>
          <w:p w:rsidR="00005A8E" w:rsidRDefault="00363782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7</w:t>
            </w:r>
            <w:r w:rsidR="00005A8E"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005A8E" w:rsidRDefault="00005A8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50</w:t>
            </w:r>
          </w:p>
        </w:tc>
        <w:tc>
          <w:tcPr>
            <w:tcW w:w="993" w:type="dxa"/>
          </w:tcPr>
          <w:p w:rsidR="00005A8E" w:rsidRDefault="00005A8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6</w:t>
            </w:r>
            <w:r w:rsidR="00363782"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005A8E" w:rsidRDefault="00363782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72</w:t>
            </w:r>
          </w:p>
        </w:tc>
      </w:tr>
      <w:tr w:rsidR="00025C07" w:rsidTr="00C04F28">
        <w:tc>
          <w:tcPr>
            <w:tcW w:w="6521" w:type="dxa"/>
          </w:tcPr>
          <w:p w:rsidR="00025C07" w:rsidRPr="0087135E" w:rsidRDefault="0087135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87135E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3. ความก้าวหน้าและการขึ้นสู่ตำแหน่งตามแผน</w:t>
            </w:r>
          </w:p>
        </w:tc>
        <w:tc>
          <w:tcPr>
            <w:tcW w:w="1276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87135E" w:rsidTr="00C04F28">
        <w:tc>
          <w:tcPr>
            <w:tcW w:w="6521" w:type="dxa"/>
          </w:tcPr>
          <w:p w:rsidR="0087135E" w:rsidRPr="0087135E" w:rsidRDefault="0087135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  <w:r w:rsidRPr="0087135E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3.1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จำนวนบุคลากรที่มีคุณสมบัติพร้อมขึ้นสู่ตำแหน่งที่สูงขึ้นตามแผน</w:t>
            </w:r>
            <w:r w:rsidR="000716E6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ชั้น</w:t>
            </w:r>
            <w:r w:rsidR="004A450D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สัญญาบัตร</w:t>
            </w:r>
            <w:r w:rsidR="001774A2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1276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  <w:r w:rsidR="0032570E"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</w:t>
            </w:r>
          </w:p>
        </w:tc>
        <w:tc>
          <w:tcPr>
            <w:tcW w:w="993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12</w:t>
            </w:r>
          </w:p>
        </w:tc>
      </w:tr>
      <w:tr w:rsidR="004A450D" w:rsidTr="00C04F28">
        <w:tc>
          <w:tcPr>
            <w:tcW w:w="6521" w:type="dxa"/>
          </w:tcPr>
          <w:p w:rsidR="004A450D" w:rsidRPr="0087135E" w:rsidRDefault="004A450D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3.2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จำนวนบุคลากรที่มีคุณสมบัติพร้อมขึ้นสู่ตำแหน่งที่สูงขึ้นตามแผน</w:t>
            </w:r>
            <w:r w:rsidR="00363782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ชั้นประทวน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1276" w:type="dxa"/>
          </w:tcPr>
          <w:p w:rsidR="004A450D" w:rsidRDefault="004A450D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6</w:t>
            </w: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4A450D" w:rsidRDefault="004A450D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55</w:t>
            </w:r>
          </w:p>
        </w:tc>
        <w:tc>
          <w:tcPr>
            <w:tcW w:w="993" w:type="dxa"/>
          </w:tcPr>
          <w:p w:rsidR="004A450D" w:rsidRDefault="004A450D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60</w:t>
            </w:r>
          </w:p>
        </w:tc>
        <w:tc>
          <w:tcPr>
            <w:tcW w:w="992" w:type="dxa"/>
          </w:tcPr>
          <w:p w:rsidR="004A450D" w:rsidRDefault="004A450D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63</w:t>
            </w:r>
          </w:p>
        </w:tc>
      </w:tr>
      <w:tr w:rsidR="0087135E" w:rsidTr="00C04F28">
        <w:tc>
          <w:tcPr>
            <w:tcW w:w="6521" w:type="dxa"/>
          </w:tcPr>
          <w:p w:rsidR="0087135E" w:rsidRPr="001774A2" w:rsidRDefault="0087135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spacing w:val="-8"/>
                <w:szCs w:val="32"/>
                <w:cs/>
              </w:rPr>
            </w:pPr>
            <w:r w:rsidRPr="001774A2">
              <w:rPr>
                <w:rFonts w:hint="cs"/>
                <w:b/>
                <w:bCs/>
                <w:spacing w:val="-8"/>
                <w:sz w:val="32"/>
                <w:szCs w:val="32"/>
                <w:cs/>
              </w:rPr>
              <w:t>4. จำนวนบุคลากรที่ได้รับการแต่งตั้งให้ไปร่วมกับเครือข่ายภาคีภายนอกทั้งระดับชาติและนานาชาติ</w:t>
            </w:r>
          </w:p>
        </w:tc>
        <w:tc>
          <w:tcPr>
            <w:tcW w:w="1276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D26AA3" w:rsidTr="00C04F28">
        <w:tc>
          <w:tcPr>
            <w:tcW w:w="6521" w:type="dxa"/>
          </w:tcPr>
          <w:p w:rsidR="00D26AA3" w:rsidRPr="0087135E" w:rsidRDefault="00D26AA3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  <w:r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4.1 จำนวนบุคลากรที่ร่วมทำงานกับเครือข่ายในงานโครงการนโยบายของรัฐบาล (ราย)</w:t>
            </w:r>
            <w:r w:rsidR="004A450D" w:rsidRPr="000716E6">
              <w:rPr>
                <w:rFonts w:hint="cs"/>
                <w:color w:val="FF0000"/>
                <w:spacing w:val="-8"/>
                <w:szCs w:val="32"/>
                <w:cs/>
              </w:rPr>
              <w:t xml:space="preserve"> (กพ</w:t>
            </w:r>
            <w:r w:rsidR="004A450D" w:rsidRPr="004A450D">
              <w:rPr>
                <w:rFonts w:hint="cs"/>
                <w:color w:val="FF0000"/>
                <w:spacing w:val="-8"/>
                <w:szCs w:val="32"/>
                <w:cs/>
              </w:rPr>
              <w:t>สด.)</w:t>
            </w:r>
          </w:p>
        </w:tc>
        <w:tc>
          <w:tcPr>
            <w:tcW w:w="1276" w:type="dxa"/>
          </w:tcPr>
          <w:p w:rsidR="00D26AA3" w:rsidRPr="004A450D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4A450D">
              <w:rPr>
                <w:rFonts w:hint="cs"/>
                <w:color w:val="FF0000"/>
                <w:spacing w:val="-8"/>
                <w:szCs w:val="32"/>
                <w:cs/>
              </w:rPr>
              <w:t>2</w:t>
            </w:r>
            <w:r w:rsidR="0032570E" w:rsidRPr="004A450D">
              <w:rPr>
                <w:rFonts w:hint="cs"/>
                <w:color w:val="FF0000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D26AA3" w:rsidRPr="004A450D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4A450D">
              <w:rPr>
                <w:rFonts w:hint="cs"/>
                <w:color w:val="FF0000"/>
                <w:spacing w:val="-8"/>
                <w:szCs w:val="32"/>
                <w:cs/>
              </w:rPr>
              <w:t>15</w:t>
            </w:r>
          </w:p>
        </w:tc>
        <w:tc>
          <w:tcPr>
            <w:tcW w:w="993" w:type="dxa"/>
          </w:tcPr>
          <w:p w:rsidR="00D26AA3" w:rsidRPr="004A450D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4A450D">
              <w:rPr>
                <w:rFonts w:hint="cs"/>
                <w:color w:val="FF0000"/>
                <w:spacing w:val="-8"/>
                <w:szCs w:val="32"/>
                <w:cs/>
              </w:rPr>
              <w:t>18</w:t>
            </w:r>
          </w:p>
        </w:tc>
        <w:tc>
          <w:tcPr>
            <w:tcW w:w="992" w:type="dxa"/>
          </w:tcPr>
          <w:p w:rsidR="00D26AA3" w:rsidRPr="004A450D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4A450D">
              <w:rPr>
                <w:rFonts w:hint="cs"/>
                <w:color w:val="FF0000"/>
                <w:spacing w:val="-8"/>
                <w:szCs w:val="32"/>
                <w:cs/>
              </w:rPr>
              <w:t>20</w:t>
            </w:r>
          </w:p>
        </w:tc>
      </w:tr>
      <w:tr w:rsidR="0087135E" w:rsidTr="00C04F28">
        <w:tc>
          <w:tcPr>
            <w:tcW w:w="6521" w:type="dxa"/>
          </w:tcPr>
          <w:p w:rsidR="0087135E" w:rsidRPr="001774A2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1774A2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5. จำนวนบุคลากรที่อาสาสมัครในโครงการที่ตอบสนองนโยบายหน่วยงาน</w:t>
            </w:r>
          </w:p>
        </w:tc>
        <w:tc>
          <w:tcPr>
            <w:tcW w:w="1276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87135E" w:rsidTr="00C04F28">
        <w:tc>
          <w:tcPr>
            <w:tcW w:w="6521" w:type="dxa"/>
          </w:tcPr>
          <w:p w:rsidR="0087135E" w:rsidRPr="001774A2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5.1 จำนวนบุคลากรที่เข้าร่วมกิจกรรมจิตอาสา (ราย)</w:t>
            </w:r>
          </w:p>
        </w:tc>
        <w:tc>
          <w:tcPr>
            <w:tcW w:w="1276" w:type="dxa"/>
          </w:tcPr>
          <w:p w:rsidR="0087135E" w:rsidRDefault="00354EE1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85</w:t>
            </w:r>
          </w:p>
        </w:tc>
        <w:tc>
          <w:tcPr>
            <w:tcW w:w="992" w:type="dxa"/>
          </w:tcPr>
          <w:p w:rsidR="0087135E" w:rsidRDefault="00354EE1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50</w:t>
            </w:r>
          </w:p>
        </w:tc>
        <w:tc>
          <w:tcPr>
            <w:tcW w:w="993" w:type="dxa"/>
          </w:tcPr>
          <w:p w:rsidR="0087135E" w:rsidRDefault="00354EE1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85</w:t>
            </w:r>
          </w:p>
        </w:tc>
        <w:tc>
          <w:tcPr>
            <w:tcW w:w="992" w:type="dxa"/>
          </w:tcPr>
          <w:p w:rsidR="0087135E" w:rsidRDefault="00354EE1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90</w:t>
            </w:r>
          </w:p>
        </w:tc>
      </w:tr>
      <w:tr w:rsidR="00354EE1" w:rsidTr="00C04F28">
        <w:tc>
          <w:tcPr>
            <w:tcW w:w="6521" w:type="dxa"/>
          </w:tcPr>
          <w:p w:rsidR="00354EE1" w:rsidRDefault="00354EE1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5.2 จำนวนบุคลากรที่เข้าร่วมโครงการบริจาคโลหิต (ราย)</w:t>
            </w:r>
          </w:p>
        </w:tc>
        <w:tc>
          <w:tcPr>
            <w:tcW w:w="1276" w:type="dxa"/>
          </w:tcPr>
          <w:p w:rsidR="00354EE1" w:rsidRDefault="00354EE1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60</w:t>
            </w:r>
          </w:p>
        </w:tc>
        <w:tc>
          <w:tcPr>
            <w:tcW w:w="992" w:type="dxa"/>
          </w:tcPr>
          <w:p w:rsidR="00354EE1" w:rsidRDefault="00354EE1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35</w:t>
            </w:r>
          </w:p>
        </w:tc>
        <w:tc>
          <w:tcPr>
            <w:tcW w:w="993" w:type="dxa"/>
          </w:tcPr>
          <w:p w:rsidR="00354EE1" w:rsidRDefault="00354EE1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:rsidR="00354EE1" w:rsidRDefault="00354EE1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50</w:t>
            </w:r>
          </w:p>
        </w:tc>
      </w:tr>
      <w:tr w:rsidR="0087135E" w:rsidTr="00C04F28">
        <w:tc>
          <w:tcPr>
            <w:tcW w:w="6521" w:type="dxa"/>
          </w:tcPr>
          <w:p w:rsidR="0087135E" w:rsidRPr="001774A2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7.4 การบรรลุผลลัพธ์ตามตัวชี้วัดด้านการเป็นต้นแบบ</w:t>
            </w:r>
          </w:p>
        </w:tc>
        <w:tc>
          <w:tcPr>
            <w:tcW w:w="1276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87135E" w:rsidTr="00C04F28">
        <w:tc>
          <w:tcPr>
            <w:tcW w:w="6521" w:type="dxa"/>
          </w:tcPr>
          <w:p w:rsidR="0087135E" w:rsidRPr="00A044F8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A044F8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1. จำนวนรางวัลที่ได้รับจากภายนอก</w:t>
            </w:r>
          </w:p>
        </w:tc>
        <w:tc>
          <w:tcPr>
            <w:tcW w:w="1276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87135E" w:rsidTr="00C04F28">
        <w:tc>
          <w:tcPr>
            <w:tcW w:w="6521" w:type="dxa"/>
          </w:tcPr>
          <w:p w:rsidR="0087135E" w:rsidRPr="001774A2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lastRenderedPageBreak/>
              <w:t>1.1 รางวัลที่ได้รับจาก ทร.</w:t>
            </w:r>
          </w:p>
        </w:tc>
        <w:tc>
          <w:tcPr>
            <w:tcW w:w="1276" w:type="dxa"/>
          </w:tcPr>
          <w:p w:rsidR="0087135E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</w:p>
        </w:tc>
      </w:tr>
      <w:tr w:rsidR="006C4A94" w:rsidTr="00CC47C0">
        <w:tc>
          <w:tcPr>
            <w:tcW w:w="6521" w:type="dxa"/>
            <w:vAlign w:val="center"/>
          </w:tcPr>
          <w:p w:rsidR="006C4A94" w:rsidRPr="00354EE1" w:rsidRDefault="006C4A94">
            <w:pPr>
              <w:rPr>
                <w:rFonts w:hint="cs"/>
                <w:color w:val="FF0000"/>
                <w:szCs w:val="32"/>
                <w:cs/>
              </w:rPr>
            </w:pPr>
            <w:r w:rsidRPr="00354EE1">
              <w:rPr>
                <w:color w:val="FF0000"/>
                <w:sz w:val="32"/>
                <w:szCs w:val="32"/>
              </w:rPr>
              <w:t xml:space="preserve">1.2 </w:t>
            </w:r>
            <w:r w:rsidRPr="00354EE1">
              <w:rPr>
                <w:color w:val="FF0000"/>
                <w:sz w:val="32"/>
                <w:szCs w:val="32"/>
                <w:cs/>
              </w:rPr>
              <w:t>คะแนนเฉลี่ยของกำลังพลมีความพึงพอใจในคุณภาพการทำงานจากระบบ</w:t>
            </w:r>
            <w:r w:rsidRPr="00354EE1">
              <w:rPr>
                <w:color w:val="FF0000"/>
                <w:sz w:val="32"/>
                <w:szCs w:val="32"/>
              </w:rPr>
              <w:t xml:space="preserve"> HRMISS</w:t>
            </w:r>
            <w:r w:rsidR="00354EE1">
              <w:rPr>
                <w:color w:val="FF0000"/>
                <w:szCs w:val="32"/>
              </w:rPr>
              <w:t xml:space="preserve"> </w:t>
            </w:r>
            <w:r w:rsidR="00354EE1">
              <w:rPr>
                <w:rFonts w:hint="cs"/>
                <w:color w:val="FF0000"/>
                <w:szCs w:val="32"/>
                <w:cs/>
              </w:rPr>
              <w:t>(กพ.บก.ชย.ทร.)</w:t>
            </w:r>
          </w:p>
        </w:tc>
        <w:tc>
          <w:tcPr>
            <w:tcW w:w="1276" w:type="dxa"/>
            <w:vAlign w:val="bottom"/>
          </w:tcPr>
          <w:p w:rsidR="006C4A94" w:rsidRPr="00354EE1" w:rsidRDefault="0032570E">
            <w:pPr>
              <w:jc w:val="center"/>
              <w:rPr>
                <w:color w:val="FF0000"/>
                <w:szCs w:val="32"/>
                <w:cs/>
              </w:rPr>
            </w:pPr>
            <w:r w:rsidRPr="00354EE1">
              <w:rPr>
                <w:color w:val="FF0000"/>
                <w:sz w:val="32"/>
                <w:szCs w:val="32"/>
              </w:rPr>
              <w:t>7</w:t>
            </w:r>
            <w:r w:rsidR="006C4A94" w:rsidRPr="00354EE1">
              <w:rPr>
                <w:color w:val="FF0000"/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bottom"/>
          </w:tcPr>
          <w:p w:rsidR="006C4A94" w:rsidRPr="00354EE1" w:rsidRDefault="006C4A94">
            <w:pPr>
              <w:jc w:val="center"/>
              <w:rPr>
                <w:color w:val="FF0000"/>
                <w:szCs w:val="32"/>
              </w:rPr>
            </w:pPr>
            <w:r w:rsidRPr="00354EE1">
              <w:rPr>
                <w:color w:val="FF0000"/>
                <w:sz w:val="32"/>
                <w:szCs w:val="32"/>
              </w:rPr>
              <w:t>6</w:t>
            </w:r>
            <w:r w:rsidR="00684373" w:rsidRPr="00354EE1">
              <w:rPr>
                <w:color w:val="FF0000"/>
                <w:sz w:val="32"/>
                <w:szCs w:val="32"/>
              </w:rPr>
              <w:t>3</w:t>
            </w:r>
          </w:p>
        </w:tc>
        <w:tc>
          <w:tcPr>
            <w:tcW w:w="993" w:type="dxa"/>
            <w:vAlign w:val="bottom"/>
          </w:tcPr>
          <w:p w:rsidR="006C4A94" w:rsidRPr="00354EE1" w:rsidRDefault="006C4A94">
            <w:pPr>
              <w:jc w:val="center"/>
              <w:rPr>
                <w:color w:val="FF0000"/>
                <w:szCs w:val="32"/>
              </w:rPr>
            </w:pPr>
            <w:r w:rsidRPr="00354EE1">
              <w:rPr>
                <w:color w:val="FF0000"/>
                <w:sz w:val="32"/>
                <w:szCs w:val="32"/>
              </w:rPr>
              <w:t>7</w:t>
            </w:r>
            <w:r w:rsidR="00684373" w:rsidRPr="00354EE1">
              <w:rPr>
                <w:color w:val="FF0000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bottom"/>
          </w:tcPr>
          <w:p w:rsidR="006C4A94" w:rsidRPr="00354EE1" w:rsidRDefault="006C4A94">
            <w:pPr>
              <w:jc w:val="center"/>
              <w:rPr>
                <w:color w:val="FF0000"/>
                <w:szCs w:val="32"/>
              </w:rPr>
            </w:pPr>
            <w:r w:rsidRPr="00354EE1">
              <w:rPr>
                <w:color w:val="FF0000"/>
                <w:sz w:val="32"/>
                <w:szCs w:val="32"/>
              </w:rPr>
              <w:t>75</w:t>
            </w:r>
          </w:p>
        </w:tc>
      </w:tr>
      <w:tr w:rsidR="0087135E" w:rsidTr="00C04F28">
        <w:tc>
          <w:tcPr>
            <w:tcW w:w="6521" w:type="dxa"/>
          </w:tcPr>
          <w:p w:rsidR="0087135E" w:rsidRPr="00A044F8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A044F8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2. จำนวน </w:t>
            </w:r>
            <w:r w:rsidRPr="00A044F8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>Best Practice*</w:t>
            </w:r>
          </w:p>
        </w:tc>
        <w:tc>
          <w:tcPr>
            <w:tcW w:w="1276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87135E" w:rsidTr="00C04F28">
        <w:tc>
          <w:tcPr>
            <w:tcW w:w="6521" w:type="dxa"/>
          </w:tcPr>
          <w:p w:rsidR="0087135E" w:rsidRPr="001774A2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color w:val="000000" w:themeColor="text1"/>
                <w:spacing w:val="-8"/>
                <w:sz w:val="32"/>
                <w:szCs w:val="32"/>
              </w:rPr>
              <w:t xml:space="preserve">2.1 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จำนวนผลงานที่ได้รับรางวัลคุณภาพและเป็น</w:t>
            </w:r>
            <w:r>
              <w:rPr>
                <w:color w:val="000000" w:themeColor="text1"/>
                <w:spacing w:val="-8"/>
                <w:sz w:val="32"/>
                <w:szCs w:val="32"/>
              </w:rPr>
              <w:t xml:space="preserve"> Best Practice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(จำนวน)</w:t>
            </w:r>
          </w:p>
        </w:tc>
        <w:tc>
          <w:tcPr>
            <w:tcW w:w="1276" w:type="dxa"/>
          </w:tcPr>
          <w:p w:rsidR="0087135E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33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13</w:t>
            </w:r>
          </w:p>
        </w:tc>
        <w:tc>
          <w:tcPr>
            <w:tcW w:w="993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32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33</w:t>
            </w:r>
          </w:p>
        </w:tc>
      </w:tr>
      <w:tr w:rsidR="0087135E" w:rsidTr="00C04F28">
        <w:tc>
          <w:tcPr>
            <w:tcW w:w="6521" w:type="dxa"/>
          </w:tcPr>
          <w:p w:rsidR="0087135E" w:rsidRPr="001774A2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2.2 ร้อยละของคะแนนด้านการบริหารจัดการภาครัฐ</w:t>
            </w:r>
            <w:r w:rsidR="00A044F8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(ร้อยละ)</w:t>
            </w:r>
          </w:p>
        </w:tc>
        <w:tc>
          <w:tcPr>
            <w:tcW w:w="1276" w:type="dxa"/>
          </w:tcPr>
          <w:p w:rsidR="0087135E" w:rsidRPr="005C7C04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5C7C04">
              <w:rPr>
                <w:color w:val="000000" w:themeColor="text1"/>
                <w:spacing w:val="-8"/>
                <w:sz w:val="32"/>
                <w:szCs w:val="32"/>
              </w:rPr>
              <w:t>9</w:t>
            </w:r>
            <w:r w:rsidR="0032570E">
              <w:rPr>
                <w:color w:val="000000" w:themeColor="text1"/>
                <w:spacing w:val="-8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87135E" w:rsidRPr="005C7C04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5C7C04">
              <w:rPr>
                <w:color w:val="000000" w:themeColor="text1"/>
                <w:spacing w:val="-8"/>
                <w:sz w:val="32"/>
                <w:szCs w:val="32"/>
              </w:rPr>
              <w:t>88</w:t>
            </w:r>
          </w:p>
        </w:tc>
        <w:tc>
          <w:tcPr>
            <w:tcW w:w="993" w:type="dxa"/>
          </w:tcPr>
          <w:p w:rsidR="0087135E" w:rsidRPr="005C7C04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5C7C04">
              <w:rPr>
                <w:color w:val="000000" w:themeColor="text1"/>
                <w:spacing w:val="-8"/>
                <w:sz w:val="32"/>
                <w:szCs w:val="32"/>
              </w:rPr>
              <w:t>86.6</w:t>
            </w:r>
          </w:p>
        </w:tc>
        <w:tc>
          <w:tcPr>
            <w:tcW w:w="992" w:type="dxa"/>
          </w:tcPr>
          <w:p w:rsidR="0087135E" w:rsidRPr="005C7C04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5C7C04">
              <w:rPr>
                <w:color w:val="000000" w:themeColor="text1"/>
                <w:spacing w:val="-8"/>
                <w:sz w:val="32"/>
                <w:szCs w:val="32"/>
              </w:rPr>
              <w:t>92</w:t>
            </w:r>
          </w:p>
        </w:tc>
      </w:tr>
      <w:tr w:rsidR="0087135E" w:rsidTr="00C04F28">
        <w:tc>
          <w:tcPr>
            <w:tcW w:w="6521" w:type="dxa"/>
          </w:tcPr>
          <w:p w:rsidR="0087135E" w:rsidRPr="00A044F8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A044F8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3. จำนวนรางวัลที่ได้รับจากหน่วยงานระดับกรม/ระดับกระทรวง</w:t>
            </w:r>
          </w:p>
        </w:tc>
        <w:tc>
          <w:tcPr>
            <w:tcW w:w="1276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87135E" w:rsidTr="00C04F28">
        <w:tc>
          <w:tcPr>
            <w:tcW w:w="6521" w:type="dxa"/>
          </w:tcPr>
          <w:p w:rsidR="0087135E" w:rsidRPr="00A044F8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3.1 ร้อยละของคะแนนด้านการจัดการความรู้ (</w:t>
            </w:r>
            <w:r>
              <w:rPr>
                <w:color w:val="000000" w:themeColor="text1"/>
                <w:spacing w:val="-8"/>
                <w:sz w:val="32"/>
                <w:szCs w:val="32"/>
              </w:rPr>
              <w:t>KM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) (ร้อยละ)</w:t>
            </w:r>
          </w:p>
        </w:tc>
        <w:tc>
          <w:tcPr>
            <w:tcW w:w="1276" w:type="dxa"/>
          </w:tcPr>
          <w:p w:rsidR="0087135E" w:rsidRPr="005C7C04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5C7C04">
              <w:rPr>
                <w:color w:val="000000" w:themeColor="text1"/>
                <w:spacing w:val="-8"/>
                <w:sz w:val="32"/>
                <w:szCs w:val="32"/>
              </w:rPr>
              <w:t>9</w:t>
            </w:r>
            <w:r w:rsidR="0032570E">
              <w:rPr>
                <w:color w:val="000000" w:themeColor="text1"/>
                <w:spacing w:val="-8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87135E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91</w:t>
            </w:r>
            <w:r w:rsidRPr="005C7C04">
              <w:rPr>
                <w:color w:val="000000" w:themeColor="text1"/>
                <w:spacing w:val="-8"/>
                <w:sz w:val="32"/>
                <w:szCs w:val="32"/>
              </w:rPr>
              <w:t>.4</w:t>
            </w:r>
          </w:p>
        </w:tc>
        <w:tc>
          <w:tcPr>
            <w:tcW w:w="993" w:type="dxa"/>
          </w:tcPr>
          <w:p w:rsidR="0087135E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94</w:t>
            </w:r>
          </w:p>
        </w:tc>
        <w:tc>
          <w:tcPr>
            <w:tcW w:w="992" w:type="dxa"/>
          </w:tcPr>
          <w:p w:rsidR="0087135E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91.92</w:t>
            </w:r>
          </w:p>
        </w:tc>
      </w:tr>
      <w:tr w:rsidR="0087135E" w:rsidTr="00C04F28">
        <w:tc>
          <w:tcPr>
            <w:tcW w:w="6521" w:type="dxa"/>
          </w:tcPr>
          <w:p w:rsidR="0087135E" w:rsidRPr="0087135E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color w:val="000000" w:themeColor="text1"/>
                <w:spacing w:val="-8"/>
                <w:sz w:val="32"/>
                <w:szCs w:val="32"/>
              </w:rPr>
              <w:t xml:space="preserve">3.2 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รางวัลนวัตกรรมที่ ชย.ทร. ได้รับจาก ทร. (จำนวน)</w:t>
            </w:r>
          </w:p>
        </w:tc>
        <w:tc>
          <w:tcPr>
            <w:tcW w:w="1276" w:type="dxa"/>
          </w:tcPr>
          <w:p w:rsidR="0087135E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</w:tr>
      <w:tr w:rsidR="0087135E" w:rsidTr="00C04F28">
        <w:tc>
          <w:tcPr>
            <w:tcW w:w="6521" w:type="dxa"/>
          </w:tcPr>
          <w:p w:rsidR="0087135E" w:rsidRPr="00A044F8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A044F8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4. การจัดลำดับในระดับนานาชาติ</w:t>
            </w:r>
          </w:p>
        </w:tc>
        <w:tc>
          <w:tcPr>
            <w:tcW w:w="1276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87135E" w:rsidTr="00C04F28">
        <w:tc>
          <w:tcPr>
            <w:tcW w:w="6521" w:type="dxa"/>
          </w:tcPr>
          <w:p w:rsidR="0087135E" w:rsidRPr="00A044F8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4.1 ลำดับการใช้งบประมาณของหน่วยเทียบกับ 10 หน่วยยุทธบริการ</w:t>
            </w:r>
          </w:p>
        </w:tc>
        <w:tc>
          <w:tcPr>
            <w:tcW w:w="1276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</w:p>
        </w:tc>
      </w:tr>
      <w:tr w:rsidR="00A044F8" w:rsidTr="00C04F28">
        <w:tc>
          <w:tcPr>
            <w:tcW w:w="6521" w:type="dxa"/>
          </w:tcPr>
          <w:p w:rsidR="00A044F8" w:rsidRPr="00A044F8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A044F8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5.จำนวนบุคลากรที่ได้รับการยกย่องจากภายนอก</w:t>
            </w:r>
          </w:p>
        </w:tc>
        <w:tc>
          <w:tcPr>
            <w:tcW w:w="1276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A044F8" w:rsidTr="00C04F28">
        <w:tc>
          <w:tcPr>
            <w:tcW w:w="6521" w:type="dxa"/>
          </w:tcPr>
          <w:p w:rsidR="00A044F8" w:rsidRPr="00A044F8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5.1 รางวัลผู้บริหารดีเด่น (ราย)</w:t>
            </w:r>
          </w:p>
        </w:tc>
        <w:tc>
          <w:tcPr>
            <w:tcW w:w="1276" w:type="dxa"/>
          </w:tcPr>
          <w:p w:rsidR="00A044F8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</w:tr>
      <w:tr w:rsidR="006C4A94" w:rsidTr="00C04F28">
        <w:tc>
          <w:tcPr>
            <w:tcW w:w="6521" w:type="dxa"/>
          </w:tcPr>
          <w:p w:rsidR="006C4A94" w:rsidRPr="006C4A94" w:rsidRDefault="006C4A94">
            <w:pPr>
              <w:rPr>
                <w:szCs w:val="32"/>
              </w:rPr>
            </w:pPr>
            <w:r>
              <w:rPr>
                <w:sz w:val="32"/>
                <w:szCs w:val="32"/>
              </w:rPr>
              <w:t>5.2</w:t>
            </w:r>
            <w:r w:rsidRPr="006C4A94">
              <w:rPr>
                <w:sz w:val="32"/>
                <w:szCs w:val="32"/>
              </w:rPr>
              <w:t xml:space="preserve"> </w:t>
            </w:r>
            <w:r w:rsidRPr="006C4A94">
              <w:rPr>
                <w:sz w:val="32"/>
                <w:szCs w:val="32"/>
                <w:cs/>
              </w:rPr>
              <w:t>จำนวนของลูกจ้างและพนักงานราชการ ที่ได้รับรางวัลดีเด่น</w:t>
            </w:r>
          </w:p>
        </w:tc>
        <w:tc>
          <w:tcPr>
            <w:tcW w:w="1276" w:type="dxa"/>
          </w:tcPr>
          <w:p w:rsidR="006C4A94" w:rsidRPr="006C4A94" w:rsidRDefault="006C4A94">
            <w:pPr>
              <w:jc w:val="center"/>
              <w:rPr>
                <w:szCs w:val="32"/>
              </w:rPr>
            </w:pPr>
            <w:r w:rsidRPr="006C4A94">
              <w:rPr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:rsidR="006C4A94" w:rsidRPr="006C4A94" w:rsidRDefault="006C4A94">
            <w:pPr>
              <w:jc w:val="center"/>
              <w:rPr>
                <w:szCs w:val="32"/>
              </w:rPr>
            </w:pPr>
            <w:r w:rsidRPr="006C4A94">
              <w:rPr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:rsidR="006C4A94" w:rsidRPr="006C4A94" w:rsidRDefault="006C4A94">
            <w:pPr>
              <w:jc w:val="center"/>
              <w:rPr>
                <w:szCs w:val="32"/>
              </w:rPr>
            </w:pPr>
            <w:r w:rsidRPr="006C4A94">
              <w:rPr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:rsidR="006C4A94" w:rsidRPr="006C4A94" w:rsidRDefault="006C4A94">
            <w:pPr>
              <w:jc w:val="center"/>
              <w:rPr>
                <w:szCs w:val="32"/>
              </w:rPr>
            </w:pPr>
            <w:r w:rsidRPr="006C4A94">
              <w:rPr>
                <w:sz w:val="32"/>
                <w:szCs w:val="32"/>
              </w:rPr>
              <w:t>10</w:t>
            </w:r>
          </w:p>
        </w:tc>
      </w:tr>
      <w:tr w:rsidR="00A044F8" w:rsidTr="00C04F28">
        <w:tc>
          <w:tcPr>
            <w:tcW w:w="6521" w:type="dxa"/>
          </w:tcPr>
          <w:p w:rsidR="00A044F8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7.5 การบรรลุผลลัพธ์ตามตัวชี้วัดด้านผลกระทบต่อเศรษฐกิจ สังคม สาธารณสุข และสิ่งแวดล้อม</w:t>
            </w:r>
          </w:p>
        </w:tc>
        <w:tc>
          <w:tcPr>
            <w:tcW w:w="1276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A044F8" w:rsidTr="00C04F28">
        <w:tc>
          <w:tcPr>
            <w:tcW w:w="6521" w:type="dxa"/>
          </w:tcPr>
          <w:p w:rsidR="00A044F8" w:rsidRPr="00EA6B3A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1. การบรรลุผลของตัววัดร่วม (กระบวนการที่ดำเนินการข้ามหลายหน่วยงาน)</w:t>
            </w:r>
          </w:p>
        </w:tc>
        <w:tc>
          <w:tcPr>
            <w:tcW w:w="1276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A044F8" w:rsidTr="00C04F28">
        <w:tc>
          <w:tcPr>
            <w:tcW w:w="6521" w:type="dxa"/>
          </w:tcPr>
          <w:p w:rsidR="00A044F8" w:rsidRPr="000716E6" w:rsidRDefault="009F69F0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FF0000"/>
                <w:spacing w:val="-8"/>
                <w:szCs w:val="32"/>
                <w:cs/>
              </w:rPr>
            </w:pPr>
            <w:r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1.1 ร้อยละของการผูกพัน</w:t>
            </w:r>
            <w:r w:rsidR="00A044F8"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งบประมาณในโครงการ </w:t>
            </w:r>
            <w:r w:rsidR="00A044F8" w:rsidRPr="000716E6">
              <w:rPr>
                <w:color w:val="FF0000"/>
                <w:spacing w:val="-8"/>
                <w:sz w:val="32"/>
                <w:szCs w:val="32"/>
              </w:rPr>
              <w:t xml:space="preserve">EEC </w:t>
            </w:r>
            <w:r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ในไตรมาสที่ 2 </w:t>
            </w:r>
            <w:r w:rsidR="00A044F8"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 (ร้อยละ)</w:t>
            </w:r>
            <w:r w:rsidR="000716E6">
              <w:rPr>
                <w:rFonts w:hint="cs"/>
                <w:color w:val="FF0000"/>
                <w:spacing w:val="-8"/>
                <w:szCs w:val="32"/>
                <w:cs/>
              </w:rPr>
              <w:t xml:space="preserve"> (น.อ.เหรียญไทย งป. กผค.)</w:t>
            </w:r>
          </w:p>
        </w:tc>
        <w:tc>
          <w:tcPr>
            <w:tcW w:w="1276" w:type="dxa"/>
          </w:tcPr>
          <w:p w:rsidR="00A044F8" w:rsidRPr="000716E6" w:rsidRDefault="009F69F0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7</w:t>
            </w:r>
            <w:r w:rsidR="0032570E" w:rsidRPr="000716E6">
              <w:rPr>
                <w:rFonts w:hint="cs"/>
                <w:color w:val="FF0000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A044F8" w:rsidRPr="000716E6" w:rsidRDefault="009F69F0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5</w:t>
            </w:r>
            <w:r w:rsidR="00D26AA3" w:rsidRPr="000716E6">
              <w:rPr>
                <w:rFonts w:hint="cs"/>
                <w:color w:val="FF0000"/>
                <w:spacing w:val="-8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:rsidR="00A044F8" w:rsidRPr="000716E6" w:rsidRDefault="009F69F0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5</w:t>
            </w:r>
            <w:r w:rsidR="00D26AA3" w:rsidRPr="000716E6">
              <w:rPr>
                <w:rFonts w:hint="cs"/>
                <w:color w:val="FF0000"/>
                <w:spacing w:val="-8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A044F8" w:rsidRPr="000716E6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78.393</w:t>
            </w:r>
          </w:p>
        </w:tc>
      </w:tr>
      <w:tr w:rsidR="00A044F8" w:rsidTr="00C04F28">
        <w:tc>
          <w:tcPr>
            <w:tcW w:w="6521" w:type="dxa"/>
          </w:tcPr>
          <w:p w:rsidR="00A044F8" w:rsidRPr="00EA6B3A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2.</w:t>
            </w:r>
            <w:r w:rsidR="00B50A8C"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 ตัวชี้วัดผลกระทบจากการดำเนินการที่มีต่อเศรษฐกิจ</w:t>
            </w:r>
          </w:p>
        </w:tc>
        <w:tc>
          <w:tcPr>
            <w:tcW w:w="1276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D26AA3" w:rsidTr="00C04F28">
        <w:tc>
          <w:tcPr>
            <w:tcW w:w="6521" w:type="dxa"/>
          </w:tcPr>
          <w:p w:rsidR="00D26AA3" w:rsidRPr="000716E6" w:rsidRDefault="00D26AA3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FF0000"/>
                <w:spacing w:val="-8"/>
                <w:szCs w:val="32"/>
                <w:cs/>
              </w:rPr>
            </w:pPr>
            <w:r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2.1 ร้อยละของการเบิกจ่ายงบประมาณรายจ่ายภาพรวม (ร้อยละ)</w:t>
            </w:r>
            <w:r w:rsidR="000716E6">
              <w:rPr>
                <w:rFonts w:hint="cs"/>
                <w:color w:val="FF0000"/>
                <w:spacing w:val="-8"/>
                <w:szCs w:val="32"/>
                <w:cs/>
              </w:rPr>
              <w:t xml:space="preserve"> (น.อ.เหรียญไทย งป. กผค.)</w:t>
            </w:r>
          </w:p>
        </w:tc>
        <w:tc>
          <w:tcPr>
            <w:tcW w:w="1276" w:type="dxa"/>
          </w:tcPr>
          <w:p w:rsidR="00D26AA3" w:rsidRPr="000716E6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9</w:t>
            </w:r>
            <w:r w:rsidR="0032570E" w:rsidRPr="000716E6">
              <w:rPr>
                <w:rFonts w:hint="cs"/>
                <w:color w:val="FF0000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D26AA3" w:rsidRPr="000716E6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93</w:t>
            </w:r>
          </w:p>
        </w:tc>
        <w:tc>
          <w:tcPr>
            <w:tcW w:w="993" w:type="dxa"/>
          </w:tcPr>
          <w:p w:rsidR="00D26AA3" w:rsidRPr="000716E6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  <w:cs/>
              </w:rPr>
            </w:pPr>
            <w:r w:rsidRPr="000716E6">
              <w:rPr>
                <w:color w:val="FF0000"/>
                <w:spacing w:val="-8"/>
                <w:szCs w:val="32"/>
                <w:cs/>
              </w:rPr>
              <w:t>94.51</w:t>
            </w:r>
          </w:p>
        </w:tc>
        <w:tc>
          <w:tcPr>
            <w:tcW w:w="992" w:type="dxa"/>
          </w:tcPr>
          <w:p w:rsidR="00D26AA3" w:rsidRPr="000716E6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color w:val="FF0000"/>
                <w:spacing w:val="-8"/>
                <w:szCs w:val="32"/>
                <w:cs/>
              </w:rPr>
              <w:t>97.34</w:t>
            </w:r>
          </w:p>
        </w:tc>
      </w:tr>
      <w:tr w:rsidR="00A044F8" w:rsidTr="00C04F28">
        <w:tc>
          <w:tcPr>
            <w:tcW w:w="6521" w:type="dxa"/>
          </w:tcPr>
          <w:p w:rsidR="00A044F8" w:rsidRPr="00EA6B3A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3. ตัวชี้วัดผลกระทบจากการดำเนินการที่มีต่อสังคม</w:t>
            </w:r>
          </w:p>
        </w:tc>
        <w:tc>
          <w:tcPr>
            <w:tcW w:w="1276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A044F8" w:rsidTr="00C04F28">
        <w:tc>
          <w:tcPr>
            <w:tcW w:w="6521" w:type="dxa"/>
          </w:tcPr>
          <w:p w:rsidR="00A044F8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3</w:t>
            </w:r>
            <w:r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.1</w:t>
            </w:r>
            <w:r w:rsidR="004A450D"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 จำนวนโครงการที่ช่วยเหลือสังคม</w:t>
            </w:r>
            <w:r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 (โครงการ)</w:t>
            </w:r>
            <w:r w:rsidR="004A450D" w:rsidRPr="000716E6">
              <w:rPr>
                <w:rFonts w:hint="cs"/>
                <w:color w:val="FF0000"/>
                <w:spacing w:val="-8"/>
                <w:szCs w:val="32"/>
                <w:cs/>
              </w:rPr>
              <w:t xml:space="preserve">  (กงช.)</w:t>
            </w:r>
          </w:p>
        </w:tc>
        <w:tc>
          <w:tcPr>
            <w:tcW w:w="1276" w:type="dxa"/>
          </w:tcPr>
          <w:p w:rsidR="00A044F8" w:rsidRPr="004A450D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4A450D">
              <w:rPr>
                <w:rFonts w:hint="cs"/>
                <w:color w:val="FF0000"/>
                <w:spacing w:val="-8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:rsidR="00A044F8" w:rsidRPr="004A450D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4A450D">
              <w:rPr>
                <w:rFonts w:hint="cs"/>
                <w:color w:val="FF0000"/>
                <w:spacing w:val="-8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A044F8" w:rsidRPr="004A450D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4A450D">
              <w:rPr>
                <w:rFonts w:hint="cs"/>
                <w:color w:val="FF0000"/>
                <w:spacing w:val="-8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:rsidR="00A044F8" w:rsidRPr="004A450D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4A450D">
              <w:rPr>
                <w:rFonts w:hint="cs"/>
                <w:color w:val="FF0000"/>
                <w:spacing w:val="-8"/>
                <w:szCs w:val="32"/>
                <w:cs/>
              </w:rPr>
              <w:t>8</w:t>
            </w:r>
          </w:p>
        </w:tc>
      </w:tr>
      <w:tr w:rsidR="00A044F8" w:rsidTr="00C04F28">
        <w:tc>
          <w:tcPr>
            <w:tcW w:w="6521" w:type="dxa"/>
          </w:tcPr>
          <w:p w:rsidR="00A044F8" w:rsidRPr="00EA6B3A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4. ตัวชี้วัดผลกระทบจากการดำเนินการที่มีต่อสาธารณสุข</w:t>
            </w:r>
          </w:p>
        </w:tc>
        <w:tc>
          <w:tcPr>
            <w:tcW w:w="1276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A044F8" w:rsidTr="00C04F28">
        <w:tc>
          <w:tcPr>
            <w:tcW w:w="6521" w:type="dxa"/>
          </w:tcPr>
          <w:p w:rsidR="00A044F8" w:rsidRPr="000716E6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FF0000"/>
                <w:spacing w:val="-8"/>
                <w:szCs w:val="32"/>
                <w:cs/>
              </w:rPr>
            </w:pPr>
            <w:r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4.1 จำนวนโครงการที่สร้างระบบสาธารณสุขที่ดี (โครงการ)</w:t>
            </w:r>
            <w:r w:rsidR="000716E6" w:rsidRPr="000716E6">
              <w:rPr>
                <w:rFonts w:hint="cs"/>
                <w:color w:val="FF0000"/>
                <w:spacing w:val="-8"/>
                <w:szCs w:val="32"/>
                <w:cs/>
              </w:rPr>
              <w:t xml:space="preserve"> (กงช. กพสด.)</w:t>
            </w:r>
          </w:p>
        </w:tc>
        <w:tc>
          <w:tcPr>
            <w:tcW w:w="1276" w:type="dxa"/>
          </w:tcPr>
          <w:p w:rsidR="00A044F8" w:rsidRPr="000716E6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1</w:t>
            </w:r>
            <w:r w:rsidR="0032570E" w:rsidRPr="000716E6">
              <w:rPr>
                <w:rFonts w:hint="cs"/>
                <w:color w:val="FF0000"/>
                <w:spacing w:val="-8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A044F8" w:rsidRPr="000716E6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:rsidR="00A044F8" w:rsidRPr="000716E6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11</w:t>
            </w:r>
          </w:p>
        </w:tc>
        <w:tc>
          <w:tcPr>
            <w:tcW w:w="992" w:type="dxa"/>
          </w:tcPr>
          <w:p w:rsidR="00A044F8" w:rsidRPr="000716E6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13</w:t>
            </w:r>
          </w:p>
        </w:tc>
      </w:tr>
      <w:tr w:rsidR="00A044F8" w:rsidTr="00C04F28">
        <w:tc>
          <w:tcPr>
            <w:tcW w:w="6521" w:type="dxa"/>
          </w:tcPr>
          <w:p w:rsidR="00A044F8" w:rsidRPr="00EA6B3A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5. ตัวชี้วัดผลกระทบจากการดำเนินการที่มีต่อสิ่งแวดล้อม</w:t>
            </w:r>
          </w:p>
        </w:tc>
        <w:tc>
          <w:tcPr>
            <w:tcW w:w="1276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A044F8" w:rsidTr="00C04F28">
        <w:tc>
          <w:tcPr>
            <w:tcW w:w="6521" w:type="dxa"/>
          </w:tcPr>
          <w:p w:rsidR="00A044F8" w:rsidRPr="000716E6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FF0000"/>
                <w:spacing w:val="-8"/>
                <w:szCs w:val="32"/>
                <w:cs/>
              </w:rPr>
            </w:pPr>
            <w:r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>5.1 จำนวนโครงการที่มีการสำรวจสิ่งแวดล้อมก่อนดำเนินการ (โครงการ)</w:t>
            </w:r>
            <w:r w:rsidR="000716E6" w:rsidRPr="000716E6">
              <w:rPr>
                <w:rFonts w:hint="cs"/>
                <w:color w:val="FF0000"/>
                <w:spacing w:val="-8"/>
                <w:szCs w:val="32"/>
                <w:cs/>
              </w:rPr>
              <w:t xml:space="preserve"> (กพสด.)</w:t>
            </w:r>
          </w:p>
        </w:tc>
        <w:tc>
          <w:tcPr>
            <w:tcW w:w="1276" w:type="dxa"/>
          </w:tcPr>
          <w:p w:rsidR="00A044F8" w:rsidRPr="000716E6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A044F8" w:rsidRPr="000716E6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A044F8" w:rsidRPr="000716E6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A044F8" w:rsidRPr="000716E6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0716E6">
              <w:rPr>
                <w:rFonts w:hint="cs"/>
                <w:color w:val="FF0000"/>
                <w:spacing w:val="-8"/>
                <w:szCs w:val="32"/>
                <w:cs/>
              </w:rPr>
              <w:t>3</w:t>
            </w:r>
          </w:p>
        </w:tc>
      </w:tr>
      <w:tr w:rsidR="00B50A8C" w:rsidTr="00C04F28">
        <w:tc>
          <w:tcPr>
            <w:tcW w:w="6521" w:type="dxa"/>
          </w:tcPr>
          <w:p w:rsidR="00B50A8C" w:rsidRPr="00B50A8C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7.6 การบรรลุผลลัพธ์ตามตัวชี้วัดด้านการลดต้นทุน การสร้างนวัตกรรม และการจัดการกระบวนการ</w:t>
            </w:r>
          </w:p>
        </w:tc>
        <w:tc>
          <w:tcPr>
            <w:tcW w:w="1276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B50A8C" w:rsidTr="00C04F28">
        <w:tc>
          <w:tcPr>
            <w:tcW w:w="6521" w:type="dxa"/>
          </w:tcPr>
          <w:p w:rsidR="00B50A8C" w:rsidRPr="00EA6B3A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1. การลดต้นทุน</w:t>
            </w:r>
            <w:r w:rsidRPr="00EA6B3A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B50A8C" w:rsidTr="00C04F28">
        <w:tc>
          <w:tcPr>
            <w:tcW w:w="6521" w:type="dxa"/>
          </w:tcPr>
          <w:p w:rsidR="00B50A8C" w:rsidRPr="000716E6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FF0000"/>
                <w:spacing w:val="-8"/>
                <w:szCs w:val="32"/>
                <w:cs/>
              </w:rPr>
            </w:pPr>
            <w:r w:rsidRPr="000716E6">
              <w:rPr>
                <w:color w:val="FF0000"/>
                <w:spacing w:val="-8"/>
                <w:sz w:val="32"/>
                <w:szCs w:val="32"/>
              </w:rPr>
              <w:t xml:space="preserve">1.1 </w:t>
            </w:r>
            <w:r w:rsidR="00363782" w:rsidRPr="000716E6">
              <w:rPr>
                <w:color w:val="FF0000"/>
                <w:spacing w:val="-8"/>
                <w:sz w:val="32"/>
                <w:szCs w:val="32"/>
                <w:cs/>
              </w:rPr>
              <w:t>จำนวนกำลังการผลิตไฟฟ้าจากโซลาร์</w:t>
            </w:r>
            <w:r w:rsidR="00363782" w:rsidRPr="000716E6">
              <w:rPr>
                <w:rFonts w:hint="cs"/>
                <w:color w:val="FF0000"/>
                <w:spacing w:val="-8"/>
                <w:szCs w:val="32"/>
                <w:cs/>
              </w:rPr>
              <w:t xml:space="preserve"> (กิโลวัตต์/ปี</w:t>
            </w:r>
            <w:r w:rsidR="0062353B" w:rsidRPr="000716E6">
              <w:rPr>
                <w:rFonts w:hint="cs"/>
                <w:color w:val="FF0000"/>
                <w:spacing w:val="-8"/>
                <w:szCs w:val="32"/>
                <w:cs/>
              </w:rPr>
              <w:t>)</w:t>
            </w:r>
            <w:r w:rsidR="00363782" w:rsidRPr="000716E6">
              <w:rPr>
                <w:rFonts w:hint="cs"/>
                <w:color w:val="FF0000"/>
                <w:spacing w:val="-8"/>
                <w:szCs w:val="32"/>
                <w:cs/>
              </w:rPr>
              <w:t xml:space="preserve"> (น.อ.คมกฤษ)</w:t>
            </w:r>
          </w:p>
        </w:tc>
        <w:tc>
          <w:tcPr>
            <w:tcW w:w="1276" w:type="dxa"/>
          </w:tcPr>
          <w:p w:rsidR="00B50A8C" w:rsidRPr="000716E6" w:rsidRDefault="00363782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 w:val="28"/>
              </w:rPr>
            </w:pPr>
            <w:r w:rsidRPr="000716E6">
              <w:rPr>
                <w:rFonts w:hint="cs"/>
                <w:color w:val="FF0000"/>
                <w:spacing w:val="-8"/>
                <w:sz w:val="28"/>
                <w:cs/>
              </w:rPr>
              <w:t>3</w:t>
            </w:r>
            <w:r w:rsidR="00180B49" w:rsidRPr="000716E6">
              <w:rPr>
                <w:rFonts w:hint="cs"/>
                <w:color w:val="FF0000"/>
                <w:spacing w:val="-8"/>
                <w:sz w:val="28"/>
                <w:cs/>
              </w:rPr>
              <w:t>00</w:t>
            </w:r>
          </w:p>
        </w:tc>
        <w:tc>
          <w:tcPr>
            <w:tcW w:w="992" w:type="dxa"/>
          </w:tcPr>
          <w:p w:rsidR="00B50A8C" w:rsidRPr="00363782" w:rsidRDefault="00363782" w:rsidP="00180B49">
            <w:pPr>
              <w:jc w:val="center"/>
              <w:rPr>
                <w:color w:val="FF0000"/>
                <w:spacing w:val="-8"/>
                <w:sz w:val="28"/>
              </w:rPr>
            </w:pPr>
            <w:r>
              <w:rPr>
                <w:color w:val="FF0000"/>
                <w:spacing w:val="-8"/>
                <w:sz w:val="28"/>
              </w:rPr>
              <w:t>200</w:t>
            </w:r>
          </w:p>
        </w:tc>
        <w:tc>
          <w:tcPr>
            <w:tcW w:w="993" w:type="dxa"/>
          </w:tcPr>
          <w:p w:rsidR="00B50A8C" w:rsidRPr="00363782" w:rsidRDefault="00363782" w:rsidP="00180B49">
            <w:pPr>
              <w:jc w:val="center"/>
              <w:rPr>
                <w:color w:val="FF0000"/>
                <w:spacing w:val="-8"/>
                <w:sz w:val="28"/>
              </w:rPr>
            </w:pPr>
            <w:r>
              <w:rPr>
                <w:color w:val="FF0000"/>
                <w:spacing w:val="-8"/>
                <w:sz w:val="28"/>
              </w:rPr>
              <w:t>250</w:t>
            </w:r>
          </w:p>
        </w:tc>
        <w:tc>
          <w:tcPr>
            <w:tcW w:w="992" w:type="dxa"/>
          </w:tcPr>
          <w:p w:rsidR="00B50A8C" w:rsidRPr="00363782" w:rsidRDefault="00363782" w:rsidP="00180B49">
            <w:pPr>
              <w:jc w:val="center"/>
              <w:rPr>
                <w:color w:val="FF0000"/>
                <w:spacing w:val="-8"/>
                <w:sz w:val="28"/>
              </w:rPr>
            </w:pPr>
            <w:r>
              <w:rPr>
                <w:color w:val="FF0000"/>
                <w:spacing w:val="-8"/>
                <w:sz w:val="28"/>
              </w:rPr>
              <w:t>270</w:t>
            </w:r>
          </w:p>
        </w:tc>
      </w:tr>
      <w:tr w:rsidR="004A450D" w:rsidTr="00C04F28">
        <w:tc>
          <w:tcPr>
            <w:tcW w:w="6521" w:type="dxa"/>
          </w:tcPr>
          <w:p w:rsidR="004A450D" w:rsidRDefault="00363782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color w:val="000000" w:themeColor="text1"/>
                <w:spacing w:val="-8"/>
                <w:sz w:val="32"/>
                <w:szCs w:val="32"/>
              </w:rPr>
              <w:t>1.2</w:t>
            </w:r>
            <w:r w:rsidR="004A450D">
              <w:rPr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="004A450D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อัตราส่วนค่าไฟฟ้าต่อปริมาณงาน</w:t>
            </w:r>
            <w:r w:rsidR="004A450D">
              <w:rPr>
                <w:rFonts w:hint="cs"/>
                <w:color w:val="000000" w:themeColor="text1"/>
                <w:spacing w:val="-8"/>
                <w:szCs w:val="32"/>
                <w:cs/>
              </w:rPr>
              <w:t xml:space="preserve"> (บาท/งาน)</w:t>
            </w:r>
          </w:p>
        </w:tc>
        <w:tc>
          <w:tcPr>
            <w:tcW w:w="1276" w:type="dxa"/>
          </w:tcPr>
          <w:p w:rsidR="004A450D" w:rsidRPr="00180B49" w:rsidRDefault="004A450D" w:rsidP="000A603B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 w:val="28"/>
              </w:rPr>
            </w:pPr>
            <w:r w:rsidRPr="00180B49">
              <w:rPr>
                <w:rFonts w:hint="cs"/>
                <w:color w:val="000000" w:themeColor="text1"/>
                <w:spacing w:val="-8"/>
                <w:sz w:val="28"/>
                <w:cs/>
              </w:rPr>
              <w:t>1</w:t>
            </w:r>
            <w:r>
              <w:rPr>
                <w:rFonts w:hint="cs"/>
                <w:color w:val="000000" w:themeColor="text1"/>
                <w:spacing w:val="-8"/>
                <w:sz w:val="28"/>
                <w:cs/>
              </w:rPr>
              <w:t>1</w:t>
            </w:r>
            <w:r w:rsidRPr="00180B49">
              <w:rPr>
                <w:rFonts w:hint="cs"/>
                <w:color w:val="000000" w:themeColor="text1"/>
                <w:spacing w:val="-8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4A450D" w:rsidRPr="00180B49" w:rsidRDefault="004A450D" w:rsidP="000A603B">
            <w:pPr>
              <w:jc w:val="center"/>
              <w:rPr>
                <w:color w:val="000000"/>
                <w:spacing w:val="-8"/>
                <w:sz w:val="28"/>
              </w:rPr>
            </w:pPr>
            <w:r w:rsidRPr="00180B49">
              <w:rPr>
                <w:color w:val="000000"/>
                <w:spacing w:val="-8"/>
                <w:sz w:val="28"/>
              </w:rPr>
              <w:t>16</w:t>
            </w:r>
            <w:r w:rsidRPr="00180B49">
              <w:rPr>
                <w:rFonts w:hint="cs"/>
                <w:color w:val="000000"/>
                <w:spacing w:val="-8"/>
                <w:sz w:val="28"/>
                <w:cs/>
              </w:rPr>
              <w:t>,</w:t>
            </w:r>
            <w:r w:rsidRPr="00180B49">
              <w:rPr>
                <w:color w:val="000000"/>
                <w:spacing w:val="-8"/>
                <w:sz w:val="28"/>
              </w:rPr>
              <w:t>582.9</w:t>
            </w:r>
          </w:p>
        </w:tc>
        <w:tc>
          <w:tcPr>
            <w:tcW w:w="993" w:type="dxa"/>
          </w:tcPr>
          <w:p w:rsidR="004A450D" w:rsidRPr="00180B49" w:rsidRDefault="004A450D" w:rsidP="000A603B">
            <w:pPr>
              <w:jc w:val="center"/>
              <w:rPr>
                <w:color w:val="000000"/>
                <w:spacing w:val="-8"/>
                <w:sz w:val="28"/>
              </w:rPr>
            </w:pPr>
            <w:r w:rsidRPr="00180B49">
              <w:rPr>
                <w:color w:val="000000"/>
                <w:spacing w:val="-8"/>
                <w:sz w:val="28"/>
              </w:rPr>
              <w:t>11</w:t>
            </w:r>
            <w:r w:rsidRPr="00180B49">
              <w:rPr>
                <w:rFonts w:hint="cs"/>
                <w:color w:val="000000"/>
                <w:spacing w:val="-8"/>
                <w:sz w:val="28"/>
                <w:cs/>
              </w:rPr>
              <w:t>,</w:t>
            </w:r>
            <w:r w:rsidRPr="00180B49">
              <w:rPr>
                <w:color w:val="000000"/>
                <w:spacing w:val="-8"/>
                <w:sz w:val="28"/>
              </w:rPr>
              <w:t>405.48</w:t>
            </w:r>
          </w:p>
        </w:tc>
        <w:tc>
          <w:tcPr>
            <w:tcW w:w="992" w:type="dxa"/>
          </w:tcPr>
          <w:p w:rsidR="004A450D" w:rsidRPr="00180B49" w:rsidRDefault="004A450D" w:rsidP="000A603B">
            <w:pPr>
              <w:jc w:val="center"/>
              <w:rPr>
                <w:color w:val="000000"/>
                <w:spacing w:val="-8"/>
                <w:sz w:val="28"/>
              </w:rPr>
            </w:pPr>
            <w:r w:rsidRPr="00180B49">
              <w:rPr>
                <w:color w:val="000000"/>
                <w:spacing w:val="-8"/>
                <w:sz w:val="28"/>
              </w:rPr>
              <w:t>10</w:t>
            </w:r>
            <w:r w:rsidRPr="00180B49">
              <w:rPr>
                <w:rFonts w:hint="cs"/>
                <w:color w:val="000000"/>
                <w:spacing w:val="-8"/>
                <w:sz w:val="28"/>
                <w:cs/>
              </w:rPr>
              <w:t>,</w:t>
            </w:r>
            <w:r w:rsidRPr="00180B49">
              <w:rPr>
                <w:color w:val="000000"/>
                <w:spacing w:val="-8"/>
                <w:sz w:val="28"/>
              </w:rPr>
              <w:t>930.53</w:t>
            </w:r>
          </w:p>
        </w:tc>
      </w:tr>
      <w:tr w:rsidR="00180B49" w:rsidTr="00C04F28">
        <w:tc>
          <w:tcPr>
            <w:tcW w:w="6521" w:type="dxa"/>
          </w:tcPr>
          <w:p w:rsidR="00180B49" w:rsidRPr="0062353B" w:rsidRDefault="0036378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1.3</w:t>
            </w:r>
            <w:r w:rsidR="00180B49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อัตราส่วนค่าน้ำประปาต่อปริมาณงาน</w:t>
            </w:r>
            <w:r w:rsidR="0062353B">
              <w:rPr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="0062353B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(บาท/งาน)</w:t>
            </w:r>
          </w:p>
        </w:tc>
        <w:tc>
          <w:tcPr>
            <w:tcW w:w="1276" w:type="dxa"/>
          </w:tcPr>
          <w:p w:rsidR="00180B49" w:rsidRPr="00FA2011" w:rsidRDefault="00180B49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 w:val="28"/>
                <w:cs/>
              </w:rPr>
            </w:pPr>
            <w:r w:rsidRPr="00FA2011">
              <w:rPr>
                <w:color w:val="000000" w:themeColor="text1"/>
                <w:spacing w:val="-8"/>
                <w:sz w:val="28"/>
                <w:cs/>
              </w:rPr>
              <w:t>600</w:t>
            </w:r>
          </w:p>
        </w:tc>
        <w:tc>
          <w:tcPr>
            <w:tcW w:w="992" w:type="dxa"/>
          </w:tcPr>
          <w:p w:rsidR="00180B49" w:rsidRPr="00FA2011" w:rsidRDefault="00180B49" w:rsidP="00180B49">
            <w:pPr>
              <w:jc w:val="center"/>
              <w:rPr>
                <w:color w:val="000000"/>
                <w:sz w:val="28"/>
                <w:cs/>
              </w:rPr>
            </w:pPr>
            <w:r w:rsidRPr="00FA2011">
              <w:rPr>
                <w:color w:val="000000"/>
                <w:sz w:val="28"/>
              </w:rPr>
              <w:t>801.4</w:t>
            </w:r>
            <w:r w:rsidR="00FA2011">
              <w:rPr>
                <w:color w:val="000000"/>
                <w:sz w:val="28"/>
              </w:rPr>
              <w:t>4</w:t>
            </w:r>
          </w:p>
        </w:tc>
        <w:tc>
          <w:tcPr>
            <w:tcW w:w="993" w:type="dxa"/>
          </w:tcPr>
          <w:p w:rsidR="00180B49" w:rsidRPr="00FA2011" w:rsidRDefault="00180B49" w:rsidP="00180B49">
            <w:pPr>
              <w:jc w:val="center"/>
              <w:rPr>
                <w:color w:val="000000"/>
                <w:sz w:val="28"/>
                <w:cs/>
              </w:rPr>
            </w:pPr>
            <w:r w:rsidRPr="00FA2011">
              <w:rPr>
                <w:color w:val="000000"/>
                <w:sz w:val="28"/>
              </w:rPr>
              <w:t>623.3</w:t>
            </w:r>
            <w:r w:rsidR="00FA2011">
              <w:rPr>
                <w:color w:val="000000"/>
                <w:sz w:val="28"/>
              </w:rPr>
              <w:t>8</w:t>
            </w:r>
          </w:p>
        </w:tc>
        <w:tc>
          <w:tcPr>
            <w:tcW w:w="992" w:type="dxa"/>
          </w:tcPr>
          <w:p w:rsidR="00180B49" w:rsidRPr="00FA2011" w:rsidRDefault="00180B49" w:rsidP="00180B49">
            <w:pPr>
              <w:jc w:val="center"/>
              <w:rPr>
                <w:color w:val="000000"/>
                <w:sz w:val="28"/>
                <w:cs/>
              </w:rPr>
            </w:pPr>
            <w:r w:rsidRPr="00FA2011">
              <w:rPr>
                <w:color w:val="000000"/>
                <w:sz w:val="28"/>
              </w:rPr>
              <w:t>529.1</w:t>
            </w:r>
            <w:r w:rsidR="00FA2011">
              <w:rPr>
                <w:color w:val="000000"/>
                <w:sz w:val="28"/>
              </w:rPr>
              <w:t>5</w:t>
            </w:r>
          </w:p>
        </w:tc>
      </w:tr>
      <w:tr w:rsidR="00B50A8C" w:rsidTr="00C04F28">
        <w:tc>
          <w:tcPr>
            <w:tcW w:w="6521" w:type="dxa"/>
          </w:tcPr>
          <w:p w:rsidR="00B50A8C" w:rsidRPr="00EA6B3A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2. จำนวนนวัตกรรมของการปรับปรุงกระบวนการ</w:t>
            </w:r>
          </w:p>
        </w:tc>
        <w:tc>
          <w:tcPr>
            <w:tcW w:w="1276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B50A8C" w:rsidTr="00C04F28">
        <w:tc>
          <w:tcPr>
            <w:tcW w:w="6521" w:type="dxa"/>
          </w:tcPr>
          <w:p w:rsidR="00B50A8C" w:rsidRPr="009D30B7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2.1 จำนวนนวัตกรรมของการปรับปรุงกระบวนการกรมช่างโยธาทหารเรือ (จำนวน)</w:t>
            </w:r>
          </w:p>
        </w:tc>
        <w:tc>
          <w:tcPr>
            <w:tcW w:w="1276" w:type="dxa"/>
          </w:tcPr>
          <w:p w:rsidR="00B50A8C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  <w:r w:rsidR="0032570E"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B50A8C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13</w:t>
            </w:r>
          </w:p>
        </w:tc>
        <w:tc>
          <w:tcPr>
            <w:tcW w:w="993" w:type="dxa"/>
          </w:tcPr>
          <w:p w:rsidR="00B50A8C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33</w:t>
            </w:r>
          </w:p>
        </w:tc>
        <w:tc>
          <w:tcPr>
            <w:tcW w:w="992" w:type="dxa"/>
          </w:tcPr>
          <w:p w:rsidR="00B50A8C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34</w:t>
            </w:r>
          </w:p>
        </w:tc>
      </w:tr>
      <w:tr w:rsidR="00B50A8C" w:rsidTr="00C04F28">
        <w:tc>
          <w:tcPr>
            <w:tcW w:w="6521" w:type="dxa"/>
          </w:tcPr>
          <w:p w:rsidR="00B50A8C" w:rsidRPr="00EA6B3A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3. ผลการปรับปรุงจากการใช้ดิจิทัลเทคโนโลยี</w:t>
            </w:r>
          </w:p>
        </w:tc>
        <w:tc>
          <w:tcPr>
            <w:tcW w:w="1276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B50A8C" w:rsidTr="00C04F28">
        <w:tc>
          <w:tcPr>
            <w:tcW w:w="6521" w:type="dxa"/>
          </w:tcPr>
          <w:p w:rsidR="00B50A8C" w:rsidRPr="009D30B7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rFonts w:hint="cs"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lastRenderedPageBreak/>
              <w:t xml:space="preserve">3.1 </w:t>
            </w:r>
            <w:r w:rsidR="00363782" w:rsidRPr="00363782">
              <w:rPr>
                <w:color w:val="000000" w:themeColor="text1"/>
                <w:spacing w:val="-8"/>
                <w:sz w:val="32"/>
                <w:szCs w:val="32"/>
                <w:cs/>
              </w:rPr>
              <w:t>จำนวนระบบงานสารสนเทศที่ได้พัฒนาขึ้นมาใช้ในแต่ละปี</w:t>
            </w:r>
            <w:r w:rsidR="001E7DCF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สะสม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(จำนวน)</w:t>
            </w:r>
          </w:p>
        </w:tc>
        <w:tc>
          <w:tcPr>
            <w:tcW w:w="1276" w:type="dxa"/>
          </w:tcPr>
          <w:p w:rsidR="00B50A8C" w:rsidRDefault="001E7DC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  <w:r w:rsidR="00363782">
              <w:rPr>
                <w:rFonts w:hint="cs"/>
                <w:color w:val="000000" w:themeColor="text1"/>
                <w:spacing w:val="-8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B50A8C" w:rsidRDefault="001E7DC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15</w:t>
            </w:r>
          </w:p>
        </w:tc>
        <w:tc>
          <w:tcPr>
            <w:tcW w:w="993" w:type="dxa"/>
          </w:tcPr>
          <w:p w:rsidR="00B50A8C" w:rsidRDefault="001E7DC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19</w:t>
            </w:r>
          </w:p>
        </w:tc>
        <w:tc>
          <w:tcPr>
            <w:tcW w:w="992" w:type="dxa"/>
          </w:tcPr>
          <w:p w:rsidR="00B50A8C" w:rsidRDefault="001E7DC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  <w:r w:rsidR="00363782"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</w:tr>
      <w:tr w:rsidR="00B50A8C" w:rsidTr="00C04F28">
        <w:tc>
          <w:tcPr>
            <w:tcW w:w="6521" w:type="dxa"/>
          </w:tcPr>
          <w:p w:rsidR="00B50A8C" w:rsidRPr="00EA6B3A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4. ประสิทธิภาพของการบรรเทาผลกระทบด้านภัยพิบัติต่าง ๆ</w:t>
            </w:r>
          </w:p>
        </w:tc>
        <w:tc>
          <w:tcPr>
            <w:tcW w:w="1276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B50A8C" w:rsidTr="00C04F28">
        <w:tc>
          <w:tcPr>
            <w:tcW w:w="6521" w:type="dxa"/>
          </w:tcPr>
          <w:p w:rsidR="00B50A8C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4.1 จำนวนแผนรองรับภัยพิบัติ (จำนวน)</w:t>
            </w:r>
          </w:p>
        </w:tc>
        <w:tc>
          <w:tcPr>
            <w:tcW w:w="1276" w:type="dxa"/>
          </w:tcPr>
          <w:p w:rsidR="00B50A8C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B50A8C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B50A8C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B50A8C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</w:tr>
      <w:tr w:rsidR="009D30B7" w:rsidTr="00C04F28">
        <w:tc>
          <w:tcPr>
            <w:tcW w:w="6521" w:type="dxa"/>
          </w:tcPr>
          <w:p w:rsidR="009D30B7" w:rsidRPr="00EA6B3A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5. นวัตกรรมการปรับปรุงด้านนโยบาย กฎระเบียบ และกฏหมาย</w:t>
            </w:r>
          </w:p>
        </w:tc>
        <w:tc>
          <w:tcPr>
            <w:tcW w:w="1276" w:type="dxa"/>
          </w:tcPr>
          <w:p w:rsidR="009D30B7" w:rsidRDefault="009D30B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9D30B7" w:rsidRDefault="009D30B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9D30B7" w:rsidRDefault="009D30B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9D30B7" w:rsidRDefault="009D30B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9D30B7" w:rsidTr="00C04F28">
        <w:tc>
          <w:tcPr>
            <w:tcW w:w="6521" w:type="dxa"/>
          </w:tcPr>
          <w:p w:rsidR="009D30B7" w:rsidRPr="000716E6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FF0000"/>
                <w:spacing w:val="-8"/>
                <w:szCs w:val="32"/>
                <w:cs/>
              </w:rPr>
            </w:pPr>
            <w:r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5.1 </w:t>
            </w:r>
            <w:r w:rsidR="00363782" w:rsidRPr="000716E6">
              <w:rPr>
                <w:color w:val="FF0000"/>
                <w:spacing w:val="-8"/>
                <w:sz w:val="32"/>
                <w:szCs w:val="32"/>
                <w:cs/>
              </w:rPr>
              <w:t>จำนวนแนวทางที่เสนอปรับปรุงแก้ไขกฎ ระเบียบ ทั้งภายในและนอก ทร.</w:t>
            </w:r>
            <w:r w:rsidRPr="000716E6">
              <w:rPr>
                <w:rFonts w:hint="cs"/>
                <w:color w:val="FF0000"/>
                <w:spacing w:val="-8"/>
                <w:sz w:val="32"/>
                <w:szCs w:val="32"/>
                <w:cs/>
              </w:rPr>
              <w:t xml:space="preserve"> (จำนวน)</w:t>
            </w:r>
            <w:r w:rsidR="00363782" w:rsidRPr="000716E6">
              <w:rPr>
                <w:rFonts w:hint="cs"/>
                <w:color w:val="FF0000"/>
                <w:spacing w:val="-8"/>
                <w:szCs w:val="32"/>
                <w:cs/>
              </w:rPr>
              <w:t xml:space="preserve"> (กงช.)</w:t>
            </w:r>
          </w:p>
        </w:tc>
        <w:tc>
          <w:tcPr>
            <w:tcW w:w="1276" w:type="dxa"/>
          </w:tcPr>
          <w:p w:rsidR="009D30B7" w:rsidRPr="00363782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9D30B7" w:rsidRPr="00363782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9D30B7" w:rsidRPr="00363782" w:rsidRDefault="00F04D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9D30B7" w:rsidRPr="00363782" w:rsidRDefault="009C5CF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FF0000"/>
                <w:spacing w:val="-8"/>
                <w:szCs w:val="32"/>
              </w:rPr>
            </w:pPr>
            <w:r w:rsidRPr="00363782">
              <w:rPr>
                <w:rFonts w:hint="cs"/>
                <w:color w:val="FF0000"/>
                <w:spacing w:val="-8"/>
                <w:szCs w:val="32"/>
                <w:cs/>
              </w:rPr>
              <w:t>4</w:t>
            </w:r>
          </w:p>
        </w:tc>
      </w:tr>
    </w:tbl>
    <w:p w:rsidR="0060374E" w:rsidRPr="0060374E" w:rsidRDefault="0060374E" w:rsidP="0060374E">
      <w:pPr>
        <w:tabs>
          <w:tab w:val="left" w:pos="709"/>
          <w:tab w:val="left" w:pos="1440"/>
          <w:tab w:val="left" w:pos="1980"/>
          <w:tab w:val="left" w:pos="5400"/>
          <w:tab w:val="left" w:pos="5580"/>
        </w:tabs>
        <w:jc w:val="center"/>
        <w:rPr>
          <w:color w:val="000000" w:themeColor="text1"/>
          <w:spacing w:val="-8"/>
          <w:sz w:val="32"/>
          <w:szCs w:val="32"/>
          <w:cs/>
        </w:rPr>
      </w:pPr>
    </w:p>
    <w:p w:rsidR="00CD6396" w:rsidRPr="0009051A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  <w:cs/>
        </w:rPr>
      </w:pPr>
    </w:p>
    <w:sectPr w:rsidR="00CD6396" w:rsidRPr="0009051A" w:rsidSect="006F6F63">
      <w:headerReference w:type="even" r:id="rId8"/>
      <w:headerReference w:type="default" r:id="rId9"/>
      <w:footerReference w:type="default" r:id="rId10"/>
      <w:pgSz w:w="11906" w:h="16838" w:code="9"/>
      <w:pgMar w:top="1418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321" w:rsidRDefault="00B41321">
      <w:r>
        <w:separator/>
      </w:r>
    </w:p>
  </w:endnote>
  <w:endnote w:type="continuationSeparator" w:id="1">
    <w:p w:rsidR="00B41321" w:rsidRDefault="00B4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4D" w:rsidRDefault="00ED7B4D">
    <w:pPr>
      <w:pStyle w:val="a8"/>
    </w:pPr>
    <w:r>
      <w:rPr>
        <w:rFonts w:hint="cs"/>
        <w:cs/>
      </w:rPr>
      <w:t>รายงานผลการดำเนินการพัฒนาองค์การ (</w:t>
    </w:r>
    <w:r>
      <w:t>Application Report</w:t>
    </w:r>
    <w:r>
      <w:rPr>
        <w:rFonts w:hint="cs"/>
        <w:cs/>
      </w:rPr>
      <w:t>) กรมช่างโยธาทหารเรือ ปี พ.ศ.2563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321" w:rsidRDefault="00B41321">
      <w:r>
        <w:separator/>
      </w:r>
    </w:p>
  </w:footnote>
  <w:footnote w:type="continuationSeparator" w:id="1">
    <w:p w:rsidR="00B41321" w:rsidRDefault="00B4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4D" w:rsidRDefault="001636FB" w:rsidP="0085221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ED7B4D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ED7B4D" w:rsidRDefault="00ED7B4D" w:rsidP="00DA1E9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4D" w:rsidRPr="008A360A" w:rsidRDefault="001636FB" w:rsidP="00852218">
    <w:pPr>
      <w:pStyle w:val="a5"/>
      <w:framePr w:wrap="around" w:vAnchor="text" w:hAnchor="margin" w:xAlign="right" w:y="1"/>
      <w:rPr>
        <w:rStyle w:val="a7"/>
        <w:sz w:val="32"/>
        <w:szCs w:val="32"/>
      </w:rPr>
    </w:pPr>
    <w:r w:rsidRPr="008A360A">
      <w:rPr>
        <w:rStyle w:val="a7"/>
        <w:sz w:val="32"/>
        <w:szCs w:val="32"/>
        <w:cs/>
      </w:rPr>
      <w:fldChar w:fldCharType="begin"/>
    </w:r>
    <w:r w:rsidR="00ED7B4D" w:rsidRPr="008A360A">
      <w:rPr>
        <w:rStyle w:val="a7"/>
        <w:sz w:val="32"/>
        <w:szCs w:val="32"/>
      </w:rPr>
      <w:instrText xml:space="preserve">PAGE  </w:instrText>
    </w:r>
    <w:r w:rsidRPr="008A360A">
      <w:rPr>
        <w:rStyle w:val="a7"/>
        <w:sz w:val="32"/>
        <w:szCs w:val="32"/>
        <w:cs/>
      </w:rPr>
      <w:fldChar w:fldCharType="separate"/>
    </w:r>
    <w:r w:rsidR="00354EE1">
      <w:rPr>
        <w:rStyle w:val="a7"/>
        <w:noProof/>
        <w:sz w:val="32"/>
        <w:szCs w:val="32"/>
        <w:cs/>
      </w:rPr>
      <w:t>2</w:t>
    </w:r>
    <w:r w:rsidRPr="008A360A">
      <w:rPr>
        <w:rStyle w:val="a7"/>
        <w:sz w:val="32"/>
        <w:szCs w:val="32"/>
        <w:cs/>
      </w:rPr>
      <w:fldChar w:fldCharType="end"/>
    </w:r>
  </w:p>
  <w:p w:rsidR="00ED7B4D" w:rsidRPr="00DA1E9A" w:rsidRDefault="00ED7B4D" w:rsidP="00DA1E9A">
    <w:pPr>
      <w:pStyle w:val="a5"/>
      <w:ind w:right="360"/>
      <w:rPr>
        <w:sz w:val="44"/>
        <w:szCs w:val="4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ABB"/>
    <w:multiLevelType w:val="hybridMultilevel"/>
    <w:tmpl w:val="840E6C60"/>
    <w:lvl w:ilvl="0" w:tplc="0B3EAB54">
      <w:start w:val="1"/>
      <w:numFmt w:val="thaiNumbers"/>
      <w:lvlText w:val="%1."/>
      <w:lvlJc w:val="left"/>
      <w:pPr>
        <w:ind w:left="72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12387"/>
    <w:multiLevelType w:val="hybridMultilevel"/>
    <w:tmpl w:val="3594B7D2"/>
    <w:lvl w:ilvl="0" w:tplc="1796300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5432DF"/>
    <w:multiLevelType w:val="hybridMultilevel"/>
    <w:tmpl w:val="82A45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A7C9D"/>
    <w:multiLevelType w:val="hybridMultilevel"/>
    <w:tmpl w:val="ED5A5F7A"/>
    <w:lvl w:ilvl="0" w:tplc="0936DD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43D0"/>
    <w:multiLevelType w:val="hybridMultilevel"/>
    <w:tmpl w:val="A65A3DA2"/>
    <w:lvl w:ilvl="0" w:tplc="C5389EC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936AC"/>
    <w:multiLevelType w:val="hybridMultilevel"/>
    <w:tmpl w:val="FBCA1348"/>
    <w:lvl w:ilvl="0" w:tplc="B252A8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96B97"/>
    <w:multiLevelType w:val="hybridMultilevel"/>
    <w:tmpl w:val="127C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F0546"/>
    <w:multiLevelType w:val="hybridMultilevel"/>
    <w:tmpl w:val="D74AEFE2"/>
    <w:lvl w:ilvl="0" w:tplc="455E7B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05B02"/>
    <w:multiLevelType w:val="hybridMultilevel"/>
    <w:tmpl w:val="4E5C86F2"/>
    <w:lvl w:ilvl="0" w:tplc="5FE44B7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D0026"/>
    <w:multiLevelType w:val="hybridMultilevel"/>
    <w:tmpl w:val="6D70EF7C"/>
    <w:lvl w:ilvl="0" w:tplc="2D7665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B4F07"/>
    <w:multiLevelType w:val="hybridMultilevel"/>
    <w:tmpl w:val="252EDD52"/>
    <w:lvl w:ilvl="0" w:tplc="3FDE9774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894"/>
    <w:multiLevelType w:val="hybridMultilevel"/>
    <w:tmpl w:val="42C6107A"/>
    <w:lvl w:ilvl="0" w:tplc="74601AD2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71C36"/>
    <w:multiLevelType w:val="hybridMultilevel"/>
    <w:tmpl w:val="DE38BFA2"/>
    <w:lvl w:ilvl="0" w:tplc="2DD0F942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98E044F"/>
    <w:multiLevelType w:val="hybridMultilevel"/>
    <w:tmpl w:val="618C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A6AC4"/>
    <w:multiLevelType w:val="hybridMultilevel"/>
    <w:tmpl w:val="40381608"/>
    <w:lvl w:ilvl="0" w:tplc="2EC6C80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D2E9D"/>
    <w:multiLevelType w:val="hybridMultilevel"/>
    <w:tmpl w:val="29DA1568"/>
    <w:lvl w:ilvl="0" w:tplc="92380B92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57008D"/>
    <w:multiLevelType w:val="hybridMultilevel"/>
    <w:tmpl w:val="127C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14F32"/>
    <w:multiLevelType w:val="hybridMultilevel"/>
    <w:tmpl w:val="EEDC108E"/>
    <w:lvl w:ilvl="0" w:tplc="72E8A7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9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6EA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0C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86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4CB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C94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06C9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426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14749D"/>
    <w:multiLevelType w:val="hybridMultilevel"/>
    <w:tmpl w:val="4FE0D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85646"/>
    <w:multiLevelType w:val="singleLevel"/>
    <w:tmpl w:val="61C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0">
    <w:nsid w:val="78594FDF"/>
    <w:multiLevelType w:val="hybridMultilevel"/>
    <w:tmpl w:val="73DE6B7A"/>
    <w:lvl w:ilvl="0" w:tplc="64FCA7E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84B62"/>
    <w:multiLevelType w:val="hybridMultilevel"/>
    <w:tmpl w:val="0B3C6C42"/>
    <w:lvl w:ilvl="0" w:tplc="77DEF694">
      <w:start w:val="3"/>
      <w:numFmt w:val="bullet"/>
      <w:lvlText w:val="-"/>
      <w:lvlJc w:val="left"/>
      <w:pPr>
        <w:ind w:left="393" w:hanging="360"/>
      </w:pPr>
      <w:rPr>
        <w:rFonts w:ascii="TH SarabunPSK" w:eastAsia="Times New Roman" w:hAnsi="TH SarabunPSK" w:cs="TH SarabunPSK" w:hint="default"/>
        <w:b w:val="0"/>
        <w:lang w:bidi="th-TH"/>
      </w:rPr>
    </w:lvl>
    <w:lvl w:ilvl="1" w:tplc="040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7"/>
  </w:num>
  <w:num w:numId="5">
    <w:abstractNumId w:val="11"/>
  </w:num>
  <w:num w:numId="6">
    <w:abstractNumId w:val="19"/>
  </w:num>
  <w:num w:numId="7">
    <w:abstractNumId w:val="14"/>
  </w:num>
  <w:num w:numId="8">
    <w:abstractNumId w:val="13"/>
  </w:num>
  <w:num w:numId="9">
    <w:abstractNumId w:val="21"/>
  </w:num>
  <w:num w:numId="10">
    <w:abstractNumId w:val="6"/>
  </w:num>
  <w:num w:numId="11">
    <w:abstractNumId w:val="16"/>
  </w:num>
  <w:num w:numId="12">
    <w:abstractNumId w:val="4"/>
  </w:num>
  <w:num w:numId="13">
    <w:abstractNumId w:val="2"/>
  </w:num>
  <w:num w:numId="14">
    <w:abstractNumId w:val="18"/>
  </w:num>
  <w:num w:numId="15">
    <w:abstractNumId w:val="7"/>
  </w:num>
  <w:num w:numId="16">
    <w:abstractNumId w:val="0"/>
  </w:num>
  <w:num w:numId="17">
    <w:abstractNumId w:val="9"/>
  </w:num>
  <w:num w:numId="18">
    <w:abstractNumId w:val="3"/>
  </w:num>
  <w:num w:numId="19">
    <w:abstractNumId w:val="5"/>
  </w:num>
  <w:num w:numId="20">
    <w:abstractNumId w:val="20"/>
  </w:num>
  <w:num w:numId="21">
    <w:abstractNumId w:val="1"/>
  </w:num>
  <w:num w:numId="22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94D20"/>
    <w:rsid w:val="000000C7"/>
    <w:rsid w:val="0000157E"/>
    <w:rsid w:val="00002BDF"/>
    <w:rsid w:val="00003C40"/>
    <w:rsid w:val="0000482F"/>
    <w:rsid w:val="00005A8E"/>
    <w:rsid w:val="000060A5"/>
    <w:rsid w:val="00006323"/>
    <w:rsid w:val="00006963"/>
    <w:rsid w:val="00007C15"/>
    <w:rsid w:val="00007E2B"/>
    <w:rsid w:val="00010256"/>
    <w:rsid w:val="00010855"/>
    <w:rsid w:val="00010D03"/>
    <w:rsid w:val="00011F78"/>
    <w:rsid w:val="0001368B"/>
    <w:rsid w:val="00014066"/>
    <w:rsid w:val="00014244"/>
    <w:rsid w:val="00014CC3"/>
    <w:rsid w:val="00015316"/>
    <w:rsid w:val="00015BFD"/>
    <w:rsid w:val="000167E8"/>
    <w:rsid w:val="00016DDE"/>
    <w:rsid w:val="000210F9"/>
    <w:rsid w:val="000230BC"/>
    <w:rsid w:val="00024D8B"/>
    <w:rsid w:val="00025156"/>
    <w:rsid w:val="00025C07"/>
    <w:rsid w:val="00025C16"/>
    <w:rsid w:val="00026C94"/>
    <w:rsid w:val="00031307"/>
    <w:rsid w:val="000322BA"/>
    <w:rsid w:val="000322E2"/>
    <w:rsid w:val="000326E5"/>
    <w:rsid w:val="00041844"/>
    <w:rsid w:val="0004246B"/>
    <w:rsid w:val="00044718"/>
    <w:rsid w:val="00044E11"/>
    <w:rsid w:val="00046BE0"/>
    <w:rsid w:val="00046E9A"/>
    <w:rsid w:val="000545C6"/>
    <w:rsid w:val="0005560B"/>
    <w:rsid w:val="00060F98"/>
    <w:rsid w:val="00061CFA"/>
    <w:rsid w:val="000621D0"/>
    <w:rsid w:val="00062C8D"/>
    <w:rsid w:val="000658D9"/>
    <w:rsid w:val="00065C9B"/>
    <w:rsid w:val="0006661D"/>
    <w:rsid w:val="00067DD5"/>
    <w:rsid w:val="00070BF8"/>
    <w:rsid w:val="000716E6"/>
    <w:rsid w:val="0007329C"/>
    <w:rsid w:val="00073ACB"/>
    <w:rsid w:val="00073F18"/>
    <w:rsid w:val="00075AFC"/>
    <w:rsid w:val="000770B2"/>
    <w:rsid w:val="00081A0C"/>
    <w:rsid w:val="00083B86"/>
    <w:rsid w:val="00084510"/>
    <w:rsid w:val="000858DC"/>
    <w:rsid w:val="00086103"/>
    <w:rsid w:val="0008736B"/>
    <w:rsid w:val="0008778D"/>
    <w:rsid w:val="0009051A"/>
    <w:rsid w:val="000915CB"/>
    <w:rsid w:val="00092CC2"/>
    <w:rsid w:val="0009409F"/>
    <w:rsid w:val="0009439D"/>
    <w:rsid w:val="000944F9"/>
    <w:rsid w:val="00094C72"/>
    <w:rsid w:val="00094CB7"/>
    <w:rsid w:val="0009618D"/>
    <w:rsid w:val="00096C9E"/>
    <w:rsid w:val="000A12EE"/>
    <w:rsid w:val="000A6009"/>
    <w:rsid w:val="000A653E"/>
    <w:rsid w:val="000B05D8"/>
    <w:rsid w:val="000B2B4B"/>
    <w:rsid w:val="000B3B05"/>
    <w:rsid w:val="000B4B55"/>
    <w:rsid w:val="000B4E1D"/>
    <w:rsid w:val="000B5392"/>
    <w:rsid w:val="000B6AB0"/>
    <w:rsid w:val="000B6DBA"/>
    <w:rsid w:val="000B6F57"/>
    <w:rsid w:val="000B7005"/>
    <w:rsid w:val="000C064C"/>
    <w:rsid w:val="000C073F"/>
    <w:rsid w:val="000C2486"/>
    <w:rsid w:val="000C4418"/>
    <w:rsid w:val="000C48D2"/>
    <w:rsid w:val="000C48FF"/>
    <w:rsid w:val="000C4DCA"/>
    <w:rsid w:val="000C4FD0"/>
    <w:rsid w:val="000C614A"/>
    <w:rsid w:val="000C793D"/>
    <w:rsid w:val="000C7AEF"/>
    <w:rsid w:val="000C7D62"/>
    <w:rsid w:val="000D2546"/>
    <w:rsid w:val="000D27FF"/>
    <w:rsid w:val="000D406D"/>
    <w:rsid w:val="000D4E38"/>
    <w:rsid w:val="000D7A50"/>
    <w:rsid w:val="000D7BFD"/>
    <w:rsid w:val="000E0A40"/>
    <w:rsid w:val="000E1F26"/>
    <w:rsid w:val="000E5B53"/>
    <w:rsid w:val="000E76CD"/>
    <w:rsid w:val="000F0146"/>
    <w:rsid w:val="000F231F"/>
    <w:rsid w:val="000F2A10"/>
    <w:rsid w:val="000F50C3"/>
    <w:rsid w:val="000F5CF0"/>
    <w:rsid w:val="000F6C62"/>
    <w:rsid w:val="00101128"/>
    <w:rsid w:val="00101888"/>
    <w:rsid w:val="00101FCD"/>
    <w:rsid w:val="001044B6"/>
    <w:rsid w:val="001056CC"/>
    <w:rsid w:val="00105A86"/>
    <w:rsid w:val="001061FC"/>
    <w:rsid w:val="001067F0"/>
    <w:rsid w:val="00107AB9"/>
    <w:rsid w:val="00107D8F"/>
    <w:rsid w:val="00112EF0"/>
    <w:rsid w:val="001133D8"/>
    <w:rsid w:val="001135E8"/>
    <w:rsid w:val="00113725"/>
    <w:rsid w:val="00115D60"/>
    <w:rsid w:val="001161E6"/>
    <w:rsid w:val="00117D8F"/>
    <w:rsid w:val="00120DFF"/>
    <w:rsid w:val="0012192D"/>
    <w:rsid w:val="0012236E"/>
    <w:rsid w:val="00123F33"/>
    <w:rsid w:val="001241FE"/>
    <w:rsid w:val="00125227"/>
    <w:rsid w:val="00125399"/>
    <w:rsid w:val="00126C3E"/>
    <w:rsid w:val="00126F60"/>
    <w:rsid w:val="001270A0"/>
    <w:rsid w:val="001270C2"/>
    <w:rsid w:val="00130F56"/>
    <w:rsid w:val="001312E3"/>
    <w:rsid w:val="00131630"/>
    <w:rsid w:val="001319EA"/>
    <w:rsid w:val="001369EE"/>
    <w:rsid w:val="00136F66"/>
    <w:rsid w:val="001370BC"/>
    <w:rsid w:val="00142380"/>
    <w:rsid w:val="001430DC"/>
    <w:rsid w:val="001451FD"/>
    <w:rsid w:val="00145464"/>
    <w:rsid w:val="00145D42"/>
    <w:rsid w:val="00145E7D"/>
    <w:rsid w:val="00146FDF"/>
    <w:rsid w:val="00147B66"/>
    <w:rsid w:val="00147F7C"/>
    <w:rsid w:val="00150FB8"/>
    <w:rsid w:val="00151070"/>
    <w:rsid w:val="001512E9"/>
    <w:rsid w:val="001521DA"/>
    <w:rsid w:val="00154067"/>
    <w:rsid w:val="0015491E"/>
    <w:rsid w:val="001556E6"/>
    <w:rsid w:val="001608AB"/>
    <w:rsid w:val="001636FB"/>
    <w:rsid w:val="00163A3E"/>
    <w:rsid w:val="00165A38"/>
    <w:rsid w:val="001664E7"/>
    <w:rsid w:val="001666E5"/>
    <w:rsid w:val="00167495"/>
    <w:rsid w:val="00170FB6"/>
    <w:rsid w:val="00170FDB"/>
    <w:rsid w:val="00173949"/>
    <w:rsid w:val="00175E4D"/>
    <w:rsid w:val="00176897"/>
    <w:rsid w:val="001774A2"/>
    <w:rsid w:val="00180B49"/>
    <w:rsid w:val="00180BC2"/>
    <w:rsid w:val="001817D6"/>
    <w:rsid w:val="00183FD2"/>
    <w:rsid w:val="00184178"/>
    <w:rsid w:val="00186263"/>
    <w:rsid w:val="001908F3"/>
    <w:rsid w:val="00190EFE"/>
    <w:rsid w:val="00191B12"/>
    <w:rsid w:val="001922CB"/>
    <w:rsid w:val="00192BB1"/>
    <w:rsid w:val="00193AA5"/>
    <w:rsid w:val="00193ED8"/>
    <w:rsid w:val="001959F9"/>
    <w:rsid w:val="001969FA"/>
    <w:rsid w:val="001A2CB8"/>
    <w:rsid w:val="001A3B13"/>
    <w:rsid w:val="001A3BFE"/>
    <w:rsid w:val="001A4357"/>
    <w:rsid w:val="001A462A"/>
    <w:rsid w:val="001A702E"/>
    <w:rsid w:val="001B11C3"/>
    <w:rsid w:val="001B160A"/>
    <w:rsid w:val="001B2532"/>
    <w:rsid w:val="001B36C5"/>
    <w:rsid w:val="001B4060"/>
    <w:rsid w:val="001B4A34"/>
    <w:rsid w:val="001B6161"/>
    <w:rsid w:val="001B6B0A"/>
    <w:rsid w:val="001B7DEB"/>
    <w:rsid w:val="001C027A"/>
    <w:rsid w:val="001C1D7B"/>
    <w:rsid w:val="001C39D7"/>
    <w:rsid w:val="001C3A0A"/>
    <w:rsid w:val="001C76F3"/>
    <w:rsid w:val="001D0E63"/>
    <w:rsid w:val="001D15C5"/>
    <w:rsid w:val="001D2408"/>
    <w:rsid w:val="001D2E41"/>
    <w:rsid w:val="001D4F59"/>
    <w:rsid w:val="001D7906"/>
    <w:rsid w:val="001E0EB4"/>
    <w:rsid w:val="001E4053"/>
    <w:rsid w:val="001E47BB"/>
    <w:rsid w:val="001E4CD2"/>
    <w:rsid w:val="001E7A05"/>
    <w:rsid w:val="001E7DCF"/>
    <w:rsid w:val="001F013A"/>
    <w:rsid w:val="001F03BF"/>
    <w:rsid w:val="001F0672"/>
    <w:rsid w:val="001F0919"/>
    <w:rsid w:val="001F21A3"/>
    <w:rsid w:val="001F232D"/>
    <w:rsid w:val="001F24CF"/>
    <w:rsid w:val="001F295F"/>
    <w:rsid w:val="001F2DA6"/>
    <w:rsid w:val="001F3628"/>
    <w:rsid w:val="001F6975"/>
    <w:rsid w:val="001F7792"/>
    <w:rsid w:val="001F7861"/>
    <w:rsid w:val="0020017D"/>
    <w:rsid w:val="00200340"/>
    <w:rsid w:val="00200932"/>
    <w:rsid w:val="00202CB0"/>
    <w:rsid w:val="00203199"/>
    <w:rsid w:val="0020425F"/>
    <w:rsid w:val="00204395"/>
    <w:rsid w:val="00204A84"/>
    <w:rsid w:val="00205817"/>
    <w:rsid w:val="00206844"/>
    <w:rsid w:val="0020707E"/>
    <w:rsid w:val="002070A4"/>
    <w:rsid w:val="00207A09"/>
    <w:rsid w:val="00207D06"/>
    <w:rsid w:val="00211153"/>
    <w:rsid w:val="00211EAD"/>
    <w:rsid w:val="00212BBE"/>
    <w:rsid w:val="00213022"/>
    <w:rsid w:val="0021312A"/>
    <w:rsid w:val="00215538"/>
    <w:rsid w:val="0021569C"/>
    <w:rsid w:val="0022124F"/>
    <w:rsid w:val="00221E2F"/>
    <w:rsid w:val="0022246A"/>
    <w:rsid w:val="00223EE0"/>
    <w:rsid w:val="002240C2"/>
    <w:rsid w:val="00224BDB"/>
    <w:rsid w:val="0022758A"/>
    <w:rsid w:val="00230039"/>
    <w:rsid w:val="00230A78"/>
    <w:rsid w:val="00230FFB"/>
    <w:rsid w:val="00232286"/>
    <w:rsid w:val="00232A0E"/>
    <w:rsid w:val="00232B24"/>
    <w:rsid w:val="00233468"/>
    <w:rsid w:val="00234CB1"/>
    <w:rsid w:val="0023511C"/>
    <w:rsid w:val="002351F6"/>
    <w:rsid w:val="00236712"/>
    <w:rsid w:val="00236A7E"/>
    <w:rsid w:val="002405A6"/>
    <w:rsid w:val="00240C2B"/>
    <w:rsid w:val="00241557"/>
    <w:rsid w:val="002415B2"/>
    <w:rsid w:val="00241D18"/>
    <w:rsid w:val="0024214C"/>
    <w:rsid w:val="00242803"/>
    <w:rsid w:val="00243622"/>
    <w:rsid w:val="0024675A"/>
    <w:rsid w:val="002500CF"/>
    <w:rsid w:val="002511EB"/>
    <w:rsid w:val="002536BF"/>
    <w:rsid w:val="00255099"/>
    <w:rsid w:val="002557B2"/>
    <w:rsid w:val="002606F4"/>
    <w:rsid w:val="00261359"/>
    <w:rsid w:val="00261960"/>
    <w:rsid w:val="00262A28"/>
    <w:rsid w:val="00262A53"/>
    <w:rsid w:val="00262BC9"/>
    <w:rsid w:val="00262C30"/>
    <w:rsid w:val="00265EE7"/>
    <w:rsid w:val="00265FC1"/>
    <w:rsid w:val="00266A1E"/>
    <w:rsid w:val="0026780B"/>
    <w:rsid w:val="00267F5D"/>
    <w:rsid w:val="00270740"/>
    <w:rsid w:val="00271EC8"/>
    <w:rsid w:val="00271FB4"/>
    <w:rsid w:val="00272739"/>
    <w:rsid w:val="0027320A"/>
    <w:rsid w:val="00273707"/>
    <w:rsid w:val="00274B63"/>
    <w:rsid w:val="0027685D"/>
    <w:rsid w:val="002779B3"/>
    <w:rsid w:val="00277C97"/>
    <w:rsid w:val="002806F6"/>
    <w:rsid w:val="00281F63"/>
    <w:rsid w:val="002827AF"/>
    <w:rsid w:val="00282D3A"/>
    <w:rsid w:val="00283286"/>
    <w:rsid w:val="002847AD"/>
    <w:rsid w:val="00284E9F"/>
    <w:rsid w:val="002858C2"/>
    <w:rsid w:val="00286CBC"/>
    <w:rsid w:val="00286FAE"/>
    <w:rsid w:val="00290CA2"/>
    <w:rsid w:val="0029344F"/>
    <w:rsid w:val="00293C62"/>
    <w:rsid w:val="0029494D"/>
    <w:rsid w:val="002950B4"/>
    <w:rsid w:val="00295526"/>
    <w:rsid w:val="00296674"/>
    <w:rsid w:val="00296F3A"/>
    <w:rsid w:val="002A04FC"/>
    <w:rsid w:val="002A0EBA"/>
    <w:rsid w:val="002A1B91"/>
    <w:rsid w:val="002A29CD"/>
    <w:rsid w:val="002A2FC4"/>
    <w:rsid w:val="002A452C"/>
    <w:rsid w:val="002A4850"/>
    <w:rsid w:val="002A4B6C"/>
    <w:rsid w:val="002A509F"/>
    <w:rsid w:val="002A7B3E"/>
    <w:rsid w:val="002B004F"/>
    <w:rsid w:val="002B063F"/>
    <w:rsid w:val="002B1500"/>
    <w:rsid w:val="002B2C08"/>
    <w:rsid w:val="002B2C82"/>
    <w:rsid w:val="002B5467"/>
    <w:rsid w:val="002B55C2"/>
    <w:rsid w:val="002B562D"/>
    <w:rsid w:val="002B5FA6"/>
    <w:rsid w:val="002C1192"/>
    <w:rsid w:val="002C695D"/>
    <w:rsid w:val="002D07BA"/>
    <w:rsid w:val="002D1A25"/>
    <w:rsid w:val="002D2C9F"/>
    <w:rsid w:val="002D33F9"/>
    <w:rsid w:val="002D4386"/>
    <w:rsid w:val="002D560D"/>
    <w:rsid w:val="002D5722"/>
    <w:rsid w:val="002D74A6"/>
    <w:rsid w:val="002E09FD"/>
    <w:rsid w:val="002E2059"/>
    <w:rsid w:val="002E21FC"/>
    <w:rsid w:val="002F02D8"/>
    <w:rsid w:val="002F0B09"/>
    <w:rsid w:val="002F2E81"/>
    <w:rsid w:val="002F302F"/>
    <w:rsid w:val="002F367C"/>
    <w:rsid w:val="002F3E67"/>
    <w:rsid w:val="002F4B2B"/>
    <w:rsid w:val="002F7300"/>
    <w:rsid w:val="002F7529"/>
    <w:rsid w:val="002F7731"/>
    <w:rsid w:val="00300B20"/>
    <w:rsid w:val="00300BE2"/>
    <w:rsid w:val="00304903"/>
    <w:rsid w:val="00305340"/>
    <w:rsid w:val="00307E8C"/>
    <w:rsid w:val="00311118"/>
    <w:rsid w:val="00311D9C"/>
    <w:rsid w:val="00313C59"/>
    <w:rsid w:val="00314D80"/>
    <w:rsid w:val="00316861"/>
    <w:rsid w:val="00317958"/>
    <w:rsid w:val="00317E5E"/>
    <w:rsid w:val="003202F0"/>
    <w:rsid w:val="00322145"/>
    <w:rsid w:val="00322287"/>
    <w:rsid w:val="0032236B"/>
    <w:rsid w:val="0032329D"/>
    <w:rsid w:val="003239BC"/>
    <w:rsid w:val="003239D2"/>
    <w:rsid w:val="003252CE"/>
    <w:rsid w:val="0032570E"/>
    <w:rsid w:val="00325A6C"/>
    <w:rsid w:val="00325EDC"/>
    <w:rsid w:val="0032614F"/>
    <w:rsid w:val="003268B8"/>
    <w:rsid w:val="003306F4"/>
    <w:rsid w:val="00331B2D"/>
    <w:rsid w:val="00335633"/>
    <w:rsid w:val="0033599A"/>
    <w:rsid w:val="003366C0"/>
    <w:rsid w:val="00336874"/>
    <w:rsid w:val="00340C3E"/>
    <w:rsid w:val="0034193C"/>
    <w:rsid w:val="00342C71"/>
    <w:rsid w:val="00343B70"/>
    <w:rsid w:val="00343D4E"/>
    <w:rsid w:val="003443D2"/>
    <w:rsid w:val="00344A1C"/>
    <w:rsid w:val="00344E25"/>
    <w:rsid w:val="003477E0"/>
    <w:rsid w:val="00347EB5"/>
    <w:rsid w:val="00350094"/>
    <w:rsid w:val="00350B4E"/>
    <w:rsid w:val="0035177C"/>
    <w:rsid w:val="0035238E"/>
    <w:rsid w:val="0035355B"/>
    <w:rsid w:val="003544A4"/>
    <w:rsid w:val="00354EE1"/>
    <w:rsid w:val="003563AE"/>
    <w:rsid w:val="00356D9E"/>
    <w:rsid w:val="00360488"/>
    <w:rsid w:val="003605AE"/>
    <w:rsid w:val="003605D5"/>
    <w:rsid w:val="00362465"/>
    <w:rsid w:val="00363782"/>
    <w:rsid w:val="00365D2F"/>
    <w:rsid w:val="00367E70"/>
    <w:rsid w:val="00367EA9"/>
    <w:rsid w:val="003714DB"/>
    <w:rsid w:val="00372E6D"/>
    <w:rsid w:val="00373510"/>
    <w:rsid w:val="00373FCC"/>
    <w:rsid w:val="0037569B"/>
    <w:rsid w:val="00380A7B"/>
    <w:rsid w:val="00383494"/>
    <w:rsid w:val="003858B8"/>
    <w:rsid w:val="00387287"/>
    <w:rsid w:val="00387E01"/>
    <w:rsid w:val="003913A1"/>
    <w:rsid w:val="00392965"/>
    <w:rsid w:val="00396182"/>
    <w:rsid w:val="00396860"/>
    <w:rsid w:val="003972DC"/>
    <w:rsid w:val="003A0215"/>
    <w:rsid w:val="003A1313"/>
    <w:rsid w:val="003A76A5"/>
    <w:rsid w:val="003A7C24"/>
    <w:rsid w:val="003B09BD"/>
    <w:rsid w:val="003B4907"/>
    <w:rsid w:val="003B60D5"/>
    <w:rsid w:val="003B7FC9"/>
    <w:rsid w:val="003C0F22"/>
    <w:rsid w:val="003C1F6B"/>
    <w:rsid w:val="003C291C"/>
    <w:rsid w:val="003C36E5"/>
    <w:rsid w:val="003C3AA2"/>
    <w:rsid w:val="003C4647"/>
    <w:rsid w:val="003C4833"/>
    <w:rsid w:val="003C5642"/>
    <w:rsid w:val="003C5825"/>
    <w:rsid w:val="003C5EEE"/>
    <w:rsid w:val="003C6FDA"/>
    <w:rsid w:val="003D19E7"/>
    <w:rsid w:val="003D399B"/>
    <w:rsid w:val="003D593A"/>
    <w:rsid w:val="003D5C07"/>
    <w:rsid w:val="003D67A0"/>
    <w:rsid w:val="003D6B4D"/>
    <w:rsid w:val="003E0D31"/>
    <w:rsid w:val="003E46B8"/>
    <w:rsid w:val="003E4C1C"/>
    <w:rsid w:val="003E56A6"/>
    <w:rsid w:val="003E68C2"/>
    <w:rsid w:val="003E6A18"/>
    <w:rsid w:val="003E706B"/>
    <w:rsid w:val="003F0994"/>
    <w:rsid w:val="003F0AB0"/>
    <w:rsid w:val="003F0DAA"/>
    <w:rsid w:val="003F0F4D"/>
    <w:rsid w:val="003F1B14"/>
    <w:rsid w:val="003F4DCC"/>
    <w:rsid w:val="003F4E91"/>
    <w:rsid w:val="003F4F0D"/>
    <w:rsid w:val="003F6B70"/>
    <w:rsid w:val="003F7012"/>
    <w:rsid w:val="003F7612"/>
    <w:rsid w:val="004002E2"/>
    <w:rsid w:val="00402B19"/>
    <w:rsid w:val="00402FE2"/>
    <w:rsid w:val="0040356C"/>
    <w:rsid w:val="00405F6A"/>
    <w:rsid w:val="004103FA"/>
    <w:rsid w:val="00410950"/>
    <w:rsid w:val="00412E36"/>
    <w:rsid w:val="00413EB0"/>
    <w:rsid w:val="00420905"/>
    <w:rsid w:val="00420958"/>
    <w:rsid w:val="00420E43"/>
    <w:rsid w:val="00421CAC"/>
    <w:rsid w:val="00422ACD"/>
    <w:rsid w:val="004234E1"/>
    <w:rsid w:val="004236FE"/>
    <w:rsid w:val="00423A51"/>
    <w:rsid w:val="00423BB6"/>
    <w:rsid w:val="00424617"/>
    <w:rsid w:val="00426DFD"/>
    <w:rsid w:val="004275C5"/>
    <w:rsid w:val="00427F7B"/>
    <w:rsid w:val="00430E23"/>
    <w:rsid w:val="004323F2"/>
    <w:rsid w:val="00432A39"/>
    <w:rsid w:val="00432F8C"/>
    <w:rsid w:val="004353E6"/>
    <w:rsid w:val="0043559B"/>
    <w:rsid w:val="00435787"/>
    <w:rsid w:val="00436E44"/>
    <w:rsid w:val="004428E1"/>
    <w:rsid w:val="004429DC"/>
    <w:rsid w:val="004443E2"/>
    <w:rsid w:val="004447A9"/>
    <w:rsid w:val="00444FB3"/>
    <w:rsid w:val="0044549C"/>
    <w:rsid w:val="00445BDB"/>
    <w:rsid w:val="0044614E"/>
    <w:rsid w:val="004462B9"/>
    <w:rsid w:val="00446A3C"/>
    <w:rsid w:val="00447D51"/>
    <w:rsid w:val="00451575"/>
    <w:rsid w:val="00452059"/>
    <w:rsid w:val="00452575"/>
    <w:rsid w:val="00452A27"/>
    <w:rsid w:val="004533E3"/>
    <w:rsid w:val="00453615"/>
    <w:rsid w:val="00453EE8"/>
    <w:rsid w:val="00456953"/>
    <w:rsid w:val="00457BFB"/>
    <w:rsid w:val="00460674"/>
    <w:rsid w:val="00460EB8"/>
    <w:rsid w:val="00462E47"/>
    <w:rsid w:val="00462EAE"/>
    <w:rsid w:val="004631D6"/>
    <w:rsid w:val="00463432"/>
    <w:rsid w:val="00464CE4"/>
    <w:rsid w:val="004650C0"/>
    <w:rsid w:val="00465178"/>
    <w:rsid w:val="00465D88"/>
    <w:rsid w:val="004670F3"/>
    <w:rsid w:val="00472424"/>
    <w:rsid w:val="004724ED"/>
    <w:rsid w:val="00473E34"/>
    <w:rsid w:val="004743B4"/>
    <w:rsid w:val="0047477A"/>
    <w:rsid w:val="00474B90"/>
    <w:rsid w:val="00475F68"/>
    <w:rsid w:val="00476531"/>
    <w:rsid w:val="00476587"/>
    <w:rsid w:val="00477D06"/>
    <w:rsid w:val="00477FE7"/>
    <w:rsid w:val="00481855"/>
    <w:rsid w:val="00481CFE"/>
    <w:rsid w:val="004823B7"/>
    <w:rsid w:val="00483E9E"/>
    <w:rsid w:val="00484A79"/>
    <w:rsid w:val="0048596B"/>
    <w:rsid w:val="00490B71"/>
    <w:rsid w:val="00491A8A"/>
    <w:rsid w:val="004923CA"/>
    <w:rsid w:val="00492647"/>
    <w:rsid w:val="00492E66"/>
    <w:rsid w:val="004952EB"/>
    <w:rsid w:val="004A02D9"/>
    <w:rsid w:val="004A0811"/>
    <w:rsid w:val="004A1197"/>
    <w:rsid w:val="004A1D4F"/>
    <w:rsid w:val="004A34CE"/>
    <w:rsid w:val="004A3CB3"/>
    <w:rsid w:val="004A4129"/>
    <w:rsid w:val="004A450D"/>
    <w:rsid w:val="004A4859"/>
    <w:rsid w:val="004A4D62"/>
    <w:rsid w:val="004A4EF3"/>
    <w:rsid w:val="004A6E18"/>
    <w:rsid w:val="004B437A"/>
    <w:rsid w:val="004B6CC5"/>
    <w:rsid w:val="004B6FE8"/>
    <w:rsid w:val="004B7C12"/>
    <w:rsid w:val="004C147D"/>
    <w:rsid w:val="004C24D1"/>
    <w:rsid w:val="004C2CC1"/>
    <w:rsid w:val="004C31C1"/>
    <w:rsid w:val="004C3CED"/>
    <w:rsid w:val="004C735C"/>
    <w:rsid w:val="004D02AA"/>
    <w:rsid w:val="004D1A2D"/>
    <w:rsid w:val="004D25D9"/>
    <w:rsid w:val="004D41F7"/>
    <w:rsid w:val="004D4A09"/>
    <w:rsid w:val="004D6EBE"/>
    <w:rsid w:val="004E0E5F"/>
    <w:rsid w:val="004E159B"/>
    <w:rsid w:val="004E284B"/>
    <w:rsid w:val="004E2C79"/>
    <w:rsid w:val="004E2CCF"/>
    <w:rsid w:val="004E2E9F"/>
    <w:rsid w:val="004E4428"/>
    <w:rsid w:val="004E4BC1"/>
    <w:rsid w:val="004E5C4C"/>
    <w:rsid w:val="004E6B12"/>
    <w:rsid w:val="004E7A2D"/>
    <w:rsid w:val="004E7B7C"/>
    <w:rsid w:val="004F0643"/>
    <w:rsid w:val="004F0994"/>
    <w:rsid w:val="004F1ABD"/>
    <w:rsid w:val="004F34FE"/>
    <w:rsid w:val="004F3711"/>
    <w:rsid w:val="004F5AE9"/>
    <w:rsid w:val="004F6A61"/>
    <w:rsid w:val="004F6ADC"/>
    <w:rsid w:val="004F6AFB"/>
    <w:rsid w:val="0050031B"/>
    <w:rsid w:val="0050042A"/>
    <w:rsid w:val="00500C0F"/>
    <w:rsid w:val="00503507"/>
    <w:rsid w:val="00504227"/>
    <w:rsid w:val="00504387"/>
    <w:rsid w:val="005043F7"/>
    <w:rsid w:val="00504655"/>
    <w:rsid w:val="0050643C"/>
    <w:rsid w:val="005075A2"/>
    <w:rsid w:val="00507B47"/>
    <w:rsid w:val="00511D48"/>
    <w:rsid w:val="0051222B"/>
    <w:rsid w:val="005128DB"/>
    <w:rsid w:val="00512E72"/>
    <w:rsid w:val="005135E1"/>
    <w:rsid w:val="005138AF"/>
    <w:rsid w:val="005146A2"/>
    <w:rsid w:val="00515F24"/>
    <w:rsid w:val="00516671"/>
    <w:rsid w:val="00517956"/>
    <w:rsid w:val="00517F70"/>
    <w:rsid w:val="005211D5"/>
    <w:rsid w:val="00521649"/>
    <w:rsid w:val="00525855"/>
    <w:rsid w:val="00525900"/>
    <w:rsid w:val="00531AD7"/>
    <w:rsid w:val="00531E65"/>
    <w:rsid w:val="005325B6"/>
    <w:rsid w:val="005332F5"/>
    <w:rsid w:val="00533949"/>
    <w:rsid w:val="0053562A"/>
    <w:rsid w:val="00535E21"/>
    <w:rsid w:val="005377A7"/>
    <w:rsid w:val="00537D5C"/>
    <w:rsid w:val="00541283"/>
    <w:rsid w:val="005438FA"/>
    <w:rsid w:val="00544DB9"/>
    <w:rsid w:val="00545F7D"/>
    <w:rsid w:val="005461BB"/>
    <w:rsid w:val="00546353"/>
    <w:rsid w:val="00552139"/>
    <w:rsid w:val="0055267D"/>
    <w:rsid w:val="00553ECD"/>
    <w:rsid w:val="00556BFE"/>
    <w:rsid w:val="00560514"/>
    <w:rsid w:val="005629FF"/>
    <w:rsid w:val="00563B11"/>
    <w:rsid w:val="005641C9"/>
    <w:rsid w:val="00564DC4"/>
    <w:rsid w:val="00564EC5"/>
    <w:rsid w:val="0056510E"/>
    <w:rsid w:val="0056562D"/>
    <w:rsid w:val="005667B8"/>
    <w:rsid w:val="005668FA"/>
    <w:rsid w:val="005671AF"/>
    <w:rsid w:val="0057123A"/>
    <w:rsid w:val="0057599A"/>
    <w:rsid w:val="00575E2C"/>
    <w:rsid w:val="00576692"/>
    <w:rsid w:val="00577745"/>
    <w:rsid w:val="00580418"/>
    <w:rsid w:val="00580A70"/>
    <w:rsid w:val="005824C4"/>
    <w:rsid w:val="00582C47"/>
    <w:rsid w:val="0058385D"/>
    <w:rsid w:val="00583C76"/>
    <w:rsid w:val="005840FD"/>
    <w:rsid w:val="00584E15"/>
    <w:rsid w:val="0058619E"/>
    <w:rsid w:val="005912B3"/>
    <w:rsid w:val="00594D20"/>
    <w:rsid w:val="0059565D"/>
    <w:rsid w:val="005966D7"/>
    <w:rsid w:val="005A29D3"/>
    <w:rsid w:val="005A2AE6"/>
    <w:rsid w:val="005A3954"/>
    <w:rsid w:val="005A4529"/>
    <w:rsid w:val="005A63F3"/>
    <w:rsid w:val="005A6692"/>
    <w:rsid w:val="005B03EA"/>
    <w:rsid w:val="005B0DC1"/>
    <w:rsid w:val="005B313B"/>
    <w:rsid w:val="005B3B91"/>
    <w:rsid w:val="005B58EC"/>
    <w:rsid w:val="005B639D"/>
    <w:rsid w:val="005C13CD"/>
    <w:rsid w:val="005C1A93"/>
    <w:rsid w:val="005C373F"/>
    <w:rsid w:val="005C3F2A"/>
    <w:rsid w:val="005C3FD2"/>
    <w:rsid w:val="005C431E"/>
    <w:rsid w:val="005C64C4"/>
    <w:rsid w:val="005C7C04"/>
    <w:rsid w:val="005D2577"/>
    <w:rsid w:val="005D279E"/>
    <w:rsid w:val="005D4B64"/>
    <w:rsid w:val="005D5BA4"/>
    <w:rsid w:val="005D60FB"/>
    <w:rsid w:val="005D7281"/>
    <w:rsid w:val="005D7876"/>
    <w:rsid w:val="005E0811"/>
    <w:rsid w:val="005E0E3B"/>
    <w:rsid w:val="005E117E"/>
    <w:rsid w:val="005E25FA"/>
    <w:rsid w:val="005E26DB"/>
    <w:rsid w:val="005E2F75"/>
    <w:rsid w:val="005E315B"/>
    <w:rsid w:val="005E3D05"/>
    <w:rsid w:val="005E3F22"/>
    <w:rsid w:val="005E4951"/>
    <w:rsid w:val="005E5B1B"/>
    <w:rsid w:val="005E5F50"/>
    <w:rsid w:val="005E6800"/>
    <w:rsid w:val="005E77F2"/>
    <w:rsid w:val="005F01E5"/>
    <w:rsid w:val="005F1003"/>
    <w:rsid w:val="005F12CC"/>
    <w:rsid w:val="005F1AC8"/>
    <w:rsid w:val="005F30FD"/>
    <w:rsid w:val="005F33B7"/>
    <w:rsid w:val="005F3F0E"/>
    <w:rsid w:val="005F45AB"/>
    <w:rsid w:val="005F4E63"/>
    <w:rsid w:val="005F525D"/>
    <w:rsid w:val="005F5486"/>
    <w:rsid w:val="005F5F6F"/>
    <w:rsid w:val="005F6CA7"/>
    <w:rsid w:val="005F700F"/>
    <w:rsid w:val="005F7078"/>
    <w:rsid w:val="0060170B"/>
    <w:rsid w:val="006027B1"/>
    <w:rsid w:val="0060374E"/>
    <w:rsid w:val="006039E8"/>
    <w:rsid w:val="00604165"/>
    <w:rsid w:val="00604264"/>
    <w:rsid w:val="00604E94"/>
    <w:rsid w:val="00605740"/>
    <w:rsid w:val="00605EFA"/>
    <w:rsid w:val="00606463"/>
    <w:rsid w:val="00606FAF"/>
    <w:rsid w:val="00610020"/>
    <w:rsid w:val="00615105"/>
    <w:rsid w:val="00616201"/>
    <w:rsid w:val="006206F1"/>
    <w:rsid w:val="0062130D"/>
    <w:rsid w:val="00621D29"/>
    <w:rsid w:val="006223A7"/>
    <w:rsid w:val="0062353B"/>
    <w:rsid w:val="0062388E"/>
    <w:rsid w:val="00623B43"/>
    <w:rsid w:val="00624BE6"/>
    <w:rsid w:val="00632A07"/>
    <w:rsid w:val="00633842"/>
    <w:rsid w:val="00635641"/>
    <w:rsid w:val="006361E3"/>
    <w:rsid w:val="00640B3A"/>
    <w:rsid w:val="00640E96"/>
    <w:rsid w:val="00641160"/>
    <w:rsid w:val="006427C1"/>
    <w:rsid w:val="00642AF1"/>
    <w:rsid w:val="00643680"/>
    <w:rsid w:val="00643C76"/>
    <w:rsid w:val="0064510A"/>
    <w:rsid w:val="00645E30"/>
    <w:rsid w:val="00646290"/>
    <w:rsid w:val="00647CE6"/>
    <w:rsid w:val="00650F9B"/>
    <w:rsid w:val="00651D12"/>
    <w:rsid w:val="006522E8"/>
    <w:rsid w:val="0065295F"/>
    <w:rsid w:val="00652D3A"/>
    <w:rsid w:val="0065396F"/>
    <w:rsid w:val="0065625F"/>
    <w:rsid w:val="00657013"/>
    <w:rsid w:val="006607BA"/>
    <w:rsid w:val="00661D59"/>
    <w:rsid w:val="00664F5C"/>
    <w:rsid w:val="00665319"/>
    <w:rsid w:val="00665C7C"/>
    <w:rsid w:val="00666D9E"/>
    <w:rsid w:val="006672DD"/>
    <w:rsid w:val="0067225C"/>
    <w:rsid w:val="00672BCE"/>
    <w:rsid w:val="00675372"/>
    <w:rsid w:val="00675C66"/>
    <w:rsid w:val="00676023"/>
    <w:rsid w:val="006765AC"/>
    <w:rsid w:val="00676F22"/>
    <w:rsid w:val="0067715B"/>
    <w:rsid w:val="00681204"/>
    <w:rsid w:val="00681317"/>
    <w:rsid w:val="00681A45"/>
    <w:rsid w:val="00682776"/>
    <w:rsid w:val="00682E78"/>
    <w:rsid w:val="006838C6"/>
    <w:rsid w:val="00684373"/>
    <w:rsid w:val="00684B2C"/>
    <w:rsid w:val="006856C2"/>
    <w:rsid w:val="00690114"/>
    <w:rsid w:val="006910AA"/>
    <w:rsid w:val="00691789"/>
    <w:rsid w:val="00691BC7"/>
    <w:rsid w:val="00692524"/>
    <w:rsid w:val="006952D0"/>
    <w:rsid w:val="00696382"/>
    <w:rsid w:val="00696EFF"/>
    <w:rsid w:val="006A021D"/>
    <w:rsid w:val="006A07A7"/>
    <w:rsid w:val="006A35C5"/>
    <w:rsid w:val="006A3DEB"/>
    <w:rsid w:val="006A63A8"/>
    <w:rsid w:val="006A6ED4"/>
    <w:rsid w:val="006A7B73"/>
    <w:rsid w:val="006B0B51"/>
    <w:rsid w:val="006B12D7"/>
    <w:rsid w:val="006B1D89"/>
    <w:rsid w:val="006B3093"/>
    <w:rsid w:val="006B3D29"/>
    <w:rsid w:val="006B6CF7"/>
    <w:rsid w:val="006B6E67"/>
    <w:rsid w:val="006B72DA"/>
    <w:rsid w:val="006C3DAF"/>
    <w:rsid w:val="006C4A94"/>
    <w:rsid w:val="006C4CDD"/>
    <w:rsid w:val="006C5AFE"/>
    <w:rsid w:val="006C5B93"/>
    <w:rsid w:val="006D00E2"/>
    <w:rsid w:val="006D0406"/>
    <w:rsid w:val="006D066B"/>
    <w:rsid w:val="006D08F3"/>
    <w:rsid w:val="006D099E"/>
    <w:rsid w:val="006D24E3"/>
    <w:rsid w:val="006D29B7"/>
    <w:rsid w:val="006D521B"/>
    <w:rsid w:val="006D5B9E"/>
    <w:rsid w:val="006E034C"/>
    <w:rsid w:val="006E23BE"/>
    <w:rsid w:val="006E299C"/>
    <w:rsid w:val="006E378D"/>
    <w:rsid w:val="006E3B6C"/>
    <w:rsid w:val="006E4020"/>
    <w:rsid w:val="006E434C"/>
    <w:rsid w:val="006E4E6D"/>
    <w:rsid w:val="006E59AD"/>
    <w:rsid w:val="006E5E3A"/>
    <w:rsid w:val="006E6E6C"/>
    <w:rsid w:val="006E7DBD"/>
    <w:rsid w:val="006F03D5"/>
    <w:rsid w:val="006F1421"/>
    <w:rsid w:val="006F161D"/>
    <w:rsid w:val="006F1BC3"/>
    <w:rsid w:val="006F40FC"/>
    <w:rsid w:val="006F4458"/>
    <w:rsid w:val="006F46AE"/>
    <w:rsid w:val="006F5F06"/>
    <w:rsid w:val="006F6F63"/>
    <w:rsid w:val="006F7B54"/>
    <w:rsid w:val="00701247"/>
    <w:rsid w:val="00701567"/>
    <w:rsid w:val="00701F69"/>
    <w:rsid w:val="0070253B"/>
    <w:rsid w:val="00703F41"/>
    <w:rsid w:val="007043A9"/>
    <w:rsid w:val="00705D97"/>
    <w:rsid w:val="007062CB"/>
    <w:rsid w:val="007067F7"/>
    <w:rsid w:val="00707870"/>
    <w:rsid w:val="0071112C"/>
    <w:rsid w:val="00712437"/>
    <w:rsid w:val="00712463"/>
    <w:rsid w:val="00713250"/>
    <w:rsid w:val="00713A64"/>
    <w:rsid w:val="007159EE"/>
    <w:rsid w:val="007173FD"/>
    <w:rsid w:val="007200D6"/>
    <w:rsid w:val="00720A96"/>
    <w:rsid w:val="00720CE2"/>
    <w:rsid w:val="007221EA"/>
    <w:rsid w:val="00724E20"/>
    <w:rsid w:val="00725133"/>
    <w:rsid w:val="00725FC7"/>
    <w:rsid w:val="0072630C"/>
    <w:rsid w:val="00726A45"/>
    <w:rsid w:val="00730499"/>
    <w:rsid w:val="007308FA"/>
    <w:rsid w:val="00731B79"/>
    <w:rsid w:val="0073393D"/>
    <w:rsid w:val="007353C2"/>
    <w:rsid w:val="00735ED7"/>
    <w:rsid w:val="00736D04"/>
    <w:rsid w:val="00737A4A"/>
    <w:rsid w:val="0074136B"/>
    <w:rsid w:val="007425B9"/>
    <w:rsid w:val="00742BE8"/>
    <w:rsid w:val="00743963"/>
    <w:rsid w:val="007455E0"/>
    <w:rsid w:val="007456BD"/>
    <w:rsid w:val="00746026"/>
    <w:rsid w:val="00746571"/>
    <w:rsid w:val="007466E6"/>
    <w:rsid w:val="007477C3"/>
    <w:rsid w:val="007477D8"/>
    <w:rsid w:val="00751224"/>
    <w:rsid w:val="00752261"/>
    <w:rsid w:val="007523F6"/>
    <w:rsid w:val="00753B9A"/>
    <w:rsid w:val="007552B2"/>
    <w:rsid w:val="007558B4"/>
    <w:rsid w:val="0075668F"/>
    <w:rsid w:val="00756D70"/>
    <w:rsid w:val="00757B79"/>
    <w:rsid w:val="00760DC3"/>
    <w:rsid w:val="007612E4"/>
    <w:rsid w:val="0076162D"/>
    <w:rsid w:val="007636F7"/>
    <w:rsid w:val="0076435B"/>
    <w:rsid w:val="00764E59"/>
    <w:rsid w:val="00766B4E"/>
    <w:rsid w:val="00770EF9"/>
    <w:rsid w:val="007714CB"/>
    <w:rsid w:val="00775505"/>
    <w:rsid w:val="007755E5"/>
    <w:rsid w:val="00775B54"/>
    <w:rsid w:val="00776A03"/>
    <w:rsid w:val="00781355"/>
    <w:rsid w:val="00785263"/>
    <w:rsid w:val="00785488"/>
    <w:rsid w:val="00786411"/>
    <w:rsid w:val="00787B3E"/>
    <w:rsid w:val="00787F61"/>
    <w:rsid w:val="00790CF2"/>
    <w:rsid w:val="007910F4"/>
    <w:rsid w:val="00793809"/>
    <w:rsid w:val="00794128"/>
    <w:rsid w:val="00797009"/>
    <w:rsid w:val="007A0634"/>
    <w:rsid w:val="007A09F8"/>
    <w:rsid w:val="007A0EDF"/>
    <w:rsid w:val="007A219A"/>
    <w:rsid w:val="007A56E8"/>
    <w:rsid w:val="007A5CCC"/>
    <w:rsid w:val="007A5EA5"/>
    <w:rsid w:val="007A6B15"/>
    <w:rsid w:val="007A701E"/>
    <w:rsid w:val="007B15FA"/>
    <w:rsid w:val="007B18BD"/>
    <w:rsid w:val="007B21BD"/>
    <w:rsid w:val="007B2FFA"/>
    <w:rsid w:val="007B43AF"/>
    <w:rsid w:val="007B46C3"/>
    <w:rsid w:val="007B4FF8"/>
    <w:rsid w:val="007B5157"/>
    <w:rsid w:val="007B620E"/>
    <w:rsid w:val="007B64B9"/>
    <w:rsid w:val="007B650D"/>
    <w:rsid w:val="007B6D46"/>
    <w:rsid w:val="007C0B74"/>
    <w:rsid w:val="007C2BF9"/>
    <w:rsid w:val="007C32F2"/>
    <w:rsid w:val="007C3ABA"/>
    <w:rsid w:val="007C4EA9"/>
    <w:rsid w:val="007C66E3"/>
    <w:rsid w:val="007C6A9C"/>
    <w:rsid w:val="007C6DDD"/>
    <w:rsid w:val="007C7DF2"/>
    <w:rsid w:val="007D0771"/>
    <w:rsid w:val="007D0DB3"/>
    <w:rsid w:val="007D1CFC"/>
    <w:rsid w:val="007D3C0D"/>
    <w:rsid w:val="007D4A78"/>
    <w:rsid w:val="007D4A98"/>
    <w:rsid w:val="007D5351"/>
    <w:rsid w:val="007D535C"/>
    <w:rsid w:val="007D5AF0"/>
    <w:rsid w:val="007E02E0"/>
    <w:rsid w:val="007E23B3"/>
    <w:rsid w:val="007E25BD"/>
    <w:rsid w:val="007E273F"/>
    <w:rsid w:val="007E2F09"/>
    <w:rsid w:val="007E425A"/>
    <w:rsid w:val="007E4D77"/>
    <w:rsid w:val="007E76A9"/>
    <w:rsid w:val="007F3942"/>
    <w:rsid w:val="00801CDB"/>
    <w:rsid w:val="0080491F"/>
    <w:rsid w:val="00804CBF"/>
    <w:rsid w:val="00805699"/>
    <w:rsid w:val="00805D1D"/>
    <w:rsid w:val="00806268"/>
    <w:rsid w:val="0080680B"/>
    <w:rsid w:val="00807C58"/>
    <w:rsid w:val="00807E64"/>
    <w:rsid w:val="0081074C"/>
    <w:rsid w:val="008109D4"/>
    <w:rsid w:val="0081158F"/>
    <w:rsid w:val="00811B2A"/>
    <w:rsid w:val="00811F6D"/>
    <w:rsid w:val="00812EDC"/>
    <w:rsid w:val="008137EA"/>
    <w:rsid w:val="0081549C"/>
    <w:rsid w:val="0082110E"/>
    <w:rsid w:val="0082167E"/>
    <w:rsid w:val="00821995"/>
    <w:rsid w:val="008232B2"/>
    <w:rsid w:val="00823A72"/>
    <w:rsid w:val="008242A9"/>
    <w:rsid w:val="0082499C"/>
    <w:rsid w:val="008257E2"/>
    <w:rsid w:val="00826459"/>
    <w:rsid w:val="00826577"/>
    <w:rsid w:val="008267B4"/>
    <w:rsid w:val="00827770"/>
    <w:rsid w:val="00831AA1"/>
    <w:rsid w:val="00831E7D"/>
    <w:rsid w:val="0083585C"/>
    <w:rsid w:val="0083638C"/>
    <w:rsid w:val="00837AA3"/>
    <w:rsid w:val="00841909"/>
    <w:rsid w:val="00841FD0"/>
    <w:rsid w:val="00845F3D"/>
    <w:rsid w:val="008470F5"/>
    <w:rsid w:val="0085003D"/>
    <w:rsid w:val="00852218"/>
    <w:rsid w:val="008529F8"/>
    <w:rsid w:val="00852D6F"/>
    <w:rsid w:val="008556A1"/>
    <w:rsid w:val="00855816"/>
    <w:rsid w:val="00856261"/>
    <w:rsid w:val="0085686F"/>
    <w:rsid w:val="00856A6A"/>
    <w:rsid w:val="00856C46"/>
    <w:rsid w:val="0086002D"/>
    <w:rsid w:val="008601CC"/>
    <w:rsid w:val="00860A72"/>
    <w:rsid w:val="008639CF"/>
    <w:rsid w:val="00866CBC"/>
    <w:rsid w:val="00866EC3"/>
    <w:rsid w:val="00870AC9"/>
    <w:rsid w:val="0087135E"/>
    <w:rsid w:val="00871F85"/>
    <w:rsid w:val="00873C19"/>
    <w:rsid w:val="008742C1"/>
    <w:rsid w:val="00874596"/>
    <w:rsid w:val="0087532E"/>
    <w:rsid w:val="0087605E"/>
    <w:rsid w:val="00876A57"/>
    <w:rsid w:val="00880E18"/>
    <w:rsid w:val="008831EC"/>
    <w:rsid w:val="00885176"/>
    <w:rsid w:val="00885625"/>
    <w:rsid w:val="008862CC"/>
    <w:rsid w:val="00886E43"/>
    <w:rsid w:val="00887426"/>
    <w:rsid w:val="00887632"/>
    <w:rsid w:val="00890BC6"/>
    <w:rsid w:val="00890D9D"/>
    <w:rsid w:val="00891F93"/>
    <w:rsid w:val="00892254"/>
    <w:rsid w:val="00892A24"/>
    <w:rsid w:val="0089343B"/>
    <w:rsid w:val="00894500"/>
    <w:rsid w:val="00894569"/>
    <w:rsid w:val="00896834"/>
    <w:rsid w:val="00896A3A"/>
    <w:rsid w:val="00896C9C"/>
    <w:rsid w:val="008A28E5"/>
    <w:rsid w:val="008A360A"/>
    <w:rsid w:val="008A47EF"/>
    <w:rsid w:val="008A4B2B"/>
    <w:rsid w:val="008A4C69"/>
    <w:rsid w:val="008A5743"/>
    <w:rsid w:val="008A6A13"/>
    <w:rsid w:val="008A6D4E"/>
    <w:rsid w:val="008A7C3E"/>
    <w:rsid w:val="008A7C5A"/>
    <w:rsid w:val="008B144F"/>
    <w:rsid w:val="008B2397"/>
    <w:rsid w:val="008B2A4C"/>
    <w:rsid w:val="008B2EEC"/>
    <w:rsid w:val="008B3679"/>
    <w:rsid w:val="008B561F"/>
    <w:rsid w:val="008B606A"/>
    <w:rsid w:val="008B713E"/>
    <w:rsid w:val="008C00B9"/>
    <w:rsid w:val="008C2082"/>
    <w:rsid w:val="008C2E1A"/>
    <w:rsid w:val="008C2E58"/>
    <w:rsid w:val="008C3F6E"/>
    <w:rsid w:val="008C7892"/>
    <w:rsid w:val="008D0631"/>
    <w:rsid w:val="008D1AB8"/>
    <w:rsid w:val="008D2AC4"/>
    <w:rsid w:val="008D431C"/>
    <w:rsid w:val="008D4C46"/>
    <w:rsid w:val="008D5394"/>
    <w:rsid w:val="008D5F15"/>
    <w:rsid w:val="008D680E"/>
    <w:rsid w:val="008E0930"/>
    <w:rsid w:val="008E100E"/>
    <w:rsid w:val="008E10F0"/>
    <w:rsid w:val="008E2C8C"/>
    <w:rsid w:val="008E58BB"/>
    <w:rsid w:val="008E6F49"/>
    <w:rsid w:val="008F0771"/>
    <w:rsid w:val="008F16B1"/>
    <w:rsid w:val="008F1E88"/>
    <w:rsid w:val="008F2790"/>
    <w:rsid w:val="008F29B6"/>
    <w:rsid w:val="008F2D92"/>
    <w:rsid w:val="008F3C2F"/>
    <w:rsid w:val="008F496E"/>
    <w:rsid w:val="008F5B52"/>
    <w:rsid w:val="008F6327"/>
    <w:rsid w:val="008F6850"/>
    <w:rsid w:val="0090135D"/>
    <w:rsid w:val="00903068"/>
    <w:rsid w:val="00904695"/>
    <w:rsid w:val="00904F4E"/>
    <w:rsid w:val="00907721"/>
    <w:rsid w:val="00907FF8"/>
    <w:rsid w:val="00912739"/>
    <w:rsid w:val="00912795"/>
    <w:rsid w:val="00912F4E"/>
    <w:rsid w:val="00913013"/>
    <w:rsid w:val="0091409A"/>
    <w:rsid w:val="00914370"/>
    <w:rsid w:val="00914EB6"/>
    <w:rsid w:val="00916281"/>
    <w:rsid w:val="0091742A"/>
    <w:rsid w:val="00920C6F"/>
    <w:rsid w:val="00922098"/>
    <w:rsid w:val="009259BF"/>
    <w:rsid w:val="00926B26"/>
    <w:rsid w:val="009271EB"/>
    <w:rsid w:val="00927A4E"/>
    <w:rsid w:val="00930D0A"/>
    <w:rsid w:val="009310DD"/>
    <w:rsid w:val="0093145C"/>
    <w:rsid w:val="0093189C"/>
    <w:rsid w:val="0093367C"/>
    <w:rsid w:val="009348FC"/>
    <w:rsid w:val="00935FBC"/>
    <w:rsid w:val="0093617E"/>
    <w:rsid w:val="00937E8C"/>
    <w:rsid w:val="00940206"/>
    <w:rsid w:val="009412CF"/>
    <w:rsid w:val="0094269F"/>
    <w:rsid w:val="009426E6"/>
    <w:rsid w:val="0094344C"/>
    <w:rsid w:val="00944031"/>
    <w:rsid w:val="00944DAD"/>
    <w:rsid w:val="00945424"/>
    <w:rsid w:val="009474CB"/>
    <w:rsid w:val="0094783E"/>
    <w:rsid w:val="009503E1"/>
    <w:rsid w:val="0095056F"/>
    <w:rsid w:val="0095112B"/>
    <w:rsid w:val="009523AB"/>
    <w:rsid w:val="009545A7"/>
    <w:rsid w:val="00955BE8"/>
    <w:rsid w:val="009602BC"/>
    <w:rsid w:val="00961273"/>
    <w:rsid w:val="00963A3C"/>
    <w:rsid w:val="009646A7"/>
    <w:rsid w:val="0096522B"/>
    <w:rsid w:val="0096547E"/>
    <w:rsid w:val="00966DEC"/>
    <w:rsid w:val="00967DF9"/>
    <w:rsid w:val="009712B0"/>
    <w:rsid w:val="00973674"/>
    <w:rsid w:val="00974510"/>
    <w:rsid w:val="00975A05"/>
    <w:rsid w:val="00976E21"/>
    <w:rsid w:val="00977914"/>
    <w:rsid w:val="00977A2B"/>
    <w:rsid w:val="0098112B"/>
    <w:rsid w:val="0098174D"/>
    <w:rsid w:val="00981A5F"/>
    <w:rsid w:val="009820A6"/>
    <w:rsid w:val="00983D7B"/>
    <w:rsid w:val="00984E82"/>
    <w:rsid w:val="009861C2"/>
    <w:rsid w:val="00986C2A"/>
    <w:rsid w:val="009871AE"/>
    <w:rsid w:val="00987D1F"/>
    <w:rsid w:val="00987E5E"/>
    <w:rsid w:val="00991508"/>
    <w:rsid w:val="009927B9"/>
    <w:rsid w:val="00992984"/>
    <w:rsid w:val="00994820"/>
    <w:rsid w:val="009949A7"/>
    <w:rsid w:val="009958B8"/>
    <w:rsid w:val="00995D1D"/>
    <w:rsid w:val="0099649C"/>
    <w:rsid w:val="00996FCD"/>
    <w:rsid w:val="009A543F"/>
    <w:rsid w:val="009A5651"/>
    <w:rsid w:val="009A5874"/>
    <w:rsid w:val="009A6314"/>
    <w:rsid w:val="009A6579"/>
    <w:rsid w:val="009A7A24"/>
    <w:rsid w:val="009B0798"/>
    <w:rsid w:val="009B192A"/>
    <w:rsid w:val="009B1D18"/>
    <w:rsid w:val="009B2985"/>
    <w:rsid w:val="009B3381"/>
    <w:rsid w:val="009B41E3"/>
    <w:rsid w:val="009B4547"/>
    <w:rsid w:val="009B5C5E"/>
    <w:rsid w:val="009B6109"/>
    <w:rsid w:val="009C10B0"/>
    <w:rsid w:val="009C2C5C"/>
    <w:rsid w:val="009C3276"/>
    <w:rsid w:val="009C3351"/>
    <w:rsid w:val="009C5149"/>
    <w:rsid w:val="009C5CFF"/>
    <w:rsid w:val="009C6D2D"/>
    <w:rsid w:val="009C7318"/>
    <w:rsid w:val="009C732A"/>
    <w:rsid w:val="009C7696"/>
    <w:rsid w:val="009D1F46"/>
    <w:rsid w:val="009D2990"/>
    <w:rsid w:val="009D2F9E"/>
    <w:rsid w:val="009D30B7"/>
    <w:rsid w:val="009D5CF9"/>
    <w:rsid w:val="009D67DC"/>
    <w:rsid w:val="009D680C"/>
    <w:rsid w:val="009E0484"/>
    <w:rsid w:val="009E1105"/>
    <w:rsid w:val="009E152A"/>
    <w:rsid w:val="009E1DCB"/>
    <w:rsid w:val="009E2862"/>
    <w:rsid w:val="009E2DF5"/>
    <w:rsid w:val="009E3F10"/>
    <w:rsid w:val="009F0F30"/>
    <w:rsid w:val="009F1953"/>
    <w:rsid w:val="009F21C9"/>
    <w:rsid w:val="009F69F0"/>
    <w:rsid w:val="009F70FC"/>
    <w:rsid w:val="00A00F45"/>
    <w:rsid w:val="00A016DD"/>
    <w:rsid w:val="00A01D99"/>
    <w:rsid w:val="00A033AD"/>
    <w:rsid w:val="00A03A49"/>
    <w:rsid w:val="00A040C3"/>
    <w:rsid w:val="00A044F8"/>
    <w:rsid w:val="00A06457"/>
    <w:rsid w:val="00A102F1"/>
    <w:rsid w:val="00A12BE8"/>
    <w:rsid w:val="00A12DFE"/>
    <w:rsid w:val="00A13926"/>
    <w:rsid w:val="00A140E6"/>
    <w:rsid w:val="00A14228"/>
    <w:rsid w:val="00A15D8E"/>
    <w:rsid w:val="00A1726C"/>
    <w:rsid w:val="00A17728"/>
    <w:rsid w:val="00A17A09"/>
    <w:rsid w:val="00A20125"/>
    <w:rsid w:val="00A218CA"/>
    <w:rsid w:val="00A24409"/>
    <w:rsid w:val="00A25079"/>
    <w:rsid w:val="00A25537"/>
    <w:rsid w:val="00A257DF"/>
    <w:rsid w:val="00A25F50"/>
    <w:rsid w:val="00A26161"/>
    <w:rsid w:val="00A274FB"/>
    <w:rsid w:val="00A30BC9"/>
    <w:rsid w:val="00A31255"/>
    <w:rsid w:val="00A31C1B"/>
    <w:rsid w:val="00A31C45"/>
    <w:rsid w:val="00A33DAA"/>
    <w:rsid w:val="00A33DCE"/>
    <w:rsid w:val="00A3431D"/>
    <w:rsid w:val="00A36C2C"/>
    <w:rsid w:val="00A40237"/>
    <w:rsid w:val="00A412D4"/>
    <w:rsid w:val="00A4266C"/>
    <w:rsid w:val="00A43D5C"/>
    <w:rsid w:val="00A456B2"/>
    <w:rsid w:val="00A45E21"/>
    <w:rsid w:val="00A466DB"/>
    <w:rsid w:val="00A46C7D"/>
    <w:rsid w:val="00A50199"/>
    <w:rsid w:val="00A51582"/>
    <w:rsid w:val="00A51D04"/>
    <w:rsid w:val="00A54986"/>
    <w:rsid w:val="00A5514D"/>
    <w:rsid w:val="00A555A6"/>
    <w:rsid w:val="00A55A31"/>
    <w:rsid w:val="00A55B2D"/>
    <w:rsid w:val="00A55C98"/>
    <w:rsid w:val="00A562A1"/>
    <w:rsid w:val="00A56D90"/>
    <w:rsid w:val="00A57325"/>
    <w:rsid w:val="00A601A9"/>
    <w:rsid w:val="00A61D5C"/>
    <w:rsid w:val="00A61F7B"/>
    <w:rsid w:val="00A632A2"/>
    <w:rsid w:val="00A64976"/>
    <w:rsid w:val="00A6744B"/>
    <w:rsid w:val="00A707A5"/>
    <w:rsid w:val="00A70ADE"/>
    <w:rsid w:val="00A70CEF"/>
    <w:rsid w:val="00A72939"/>
    <w:rsid w:val="00A738CF"/>
    <w:rsid w:val="00A75E76"/>
    <w:rsid w:val="00A75F03"/>
    <w:rsid w:val="00A76E02"/>
    <w:rsid w:val="00A77C7A"/>
    <w:rsid w:val="00A77ECF"/>
    <w:rsid w:val="00A8092B"/>
    <w:rsid w:val="00A80D41"/>
    <w:rsid w:val="00A81278"/>
    <w:rsid w:val="00A8142D"/>
    <w:rsid w:val="00A8165D"/>
    <w:rsid w:val="00A8308A"/>
    <w:rsid w:val="00A831F7"/>
    <w:rsid w:val="00A857E8"/>
    <w:rsid w:val="00A85AB8"/>
    <w:rsid w:val="00A86949"/>
    <w:rsid w:val="00A87792"/>
    <w:rsid w:val="00A90104"/>
    <w:rsid w:val="00A94DC2"/>
    <w:rsid w:val="00A9578B"/>
    <w:rsid w:val="00A9584B"/>
    <w:rsid w:val="00A95BA6"/>
    <w:rsid w:val="00A95D5F"/>
    <w:rsid w:val="00A96EDB"/>
    <w:rsid w:val="00AA0313"/>
    <w:rsid w:val="00AA2492"/>
    <w:rsid w:val="00AA28DD"/>
    <w:rsid w:val="00AA4855"/>
    <w:rsid w:val="00AB2B4B"/>
    <w:rsid w:val="00AB438C"/>
    <w:rsid w:val="00AB443F"/>
    <w:rsid w:val="00AB578D"/>
    <w:rsid w:val="00AB5AE2"/>
    <w:rsid w:val="00AB6AE4"/>
    <w:rsid w:val="00AC0090"/>
    <w:rsid w:val="00AC05D2"/>
    <w:rsid w:val="00AC06AF"/>
    <w:rsid w:val="00AC0872"/>
    <w:rsid w:val="00AC1159"/>
    <w:rsid w:val="00AC1489"/>
    <w:rsid w:val="00AC2737"/>
    <w:rsid w:val="00AC2DA3"/>
    <w:rsid w:val="00AC424C"/>
    <w:rsid w:val="00AC4E89"/>
    <w:rsid w:val="00AC71B9"/>
    <w:rsid w:val="00AC71FD"/>
    <w:rsid w:val="00AC750B"/>
    <w:rsid w:val="00AD0865"/>
    <w:rsid w:val="00AD0C40"/>
    <w:rsid w:val="00AD0D8F"/>
    <w:rsid w:val="00AD133A"/>
    <w:rsid w:val="00AD2029"/>
    <w:rsid w:val="00AD220B"/>
    <w:rsid w:val="00AD2CDC"/>
    <w:rsid w:val="00AD3400"/>
    <w:rsid w:val="00AD3B7C"/>
    <w:rsid w:val="00AD4E98"/>
    <w:rsid w:val="00AD5C51"/>
    <w:rsid w:val="00AD6C67"/>
    <w:rsid w:val="00AD7F3A"/>
    <w:rsid w:val="00AE0F9D"/>
    <w:rsid w:val="00AE205C"/>
    <w:rsid w:val="00AE3A42"/>
    <w:rsid w:val="00AE3BB5"/>
    <w:rsid w:val="00AE41A2"/>
    <w:rsid w:val="00AE4774"/>
    <w:rsid w:val="00AE56F7"/>
    <w:rsid w:val="00AF768D"/>
    <w:rsid w:val="00B0257C"/>
    <w:rsid w:val="00B03E1D"/>
    <w:rsid w:val="00B04258"/>
    <w:rsid w:val="00B062DE"/>
    <w:rsid w:val="00B0782B"/>
    <w:rsid w:val="00B1004E"/>
    <w:rsid w:val="00B10EE0"/>
    <w:rsid w:val="00B11084"/>
    <w:rsid w:val="00B11CA6"/>
    <w:rsid w:val="00B15E31"/>
    <w:rsid w:val="00B15F59"/>
    <w:rsid w:val="00B16728"/>
    <w:rsid w:val="00B17BE0"/>
    <w:rsid w:val="00B20749"/>
    <w:rsid w:val="00B20C90"/>
    <w:rsid w:val="00B24C06"/>
    <w:rsid w:val="00B25ECE"/>
    <w:rsid w:val="00B26108"/>
    <w:rsid w:val="00B26894"/>
    <w:rsid w:val="00B27D0C"/>
    <w:rsid w:val="00B27E64"/>
    <w:rsid w:val="00B30FBC"/>
    <w:rsid w:val="00B314C6"/>
    <w:rsid w:val="00B320E5"/>
    <w:rsid w:val="00B331F1"/>
    <w:rsid w:val="00B34958"/>
    <w:rsid w:val="00B353B4"/>
    <w:rsid w:val="00B36A18"/>
    <w:rsid w:val="00B3780A"/>
    <w:rsid w:val="00B37E1D"/>
    <w:rsid w:val="00B4027D"/>
    <w:rsid w:val="00B408D9"/>
    <w:rsid w:val="00B40AB2"/>
    <w:rsid w:val="00B41321"/>
    <w:rsid w:val="00B4153A"/>
    <w:rsid w:val="00B4302D"/>
    <w:rsid w:val="00B43261"/>
    <w:rsid w:val="00B43A1E"/>
    <w:rsid w:val="00B45EFF"/>
    <w:rsid w:val="00B46471"/>
    <w:rsid w:val="00B468D4"/>
    <w:rsid w:val="00B50A8C"/>
    <w:rsid w:val="00B51CD0"/>
    <w:rsid w:val="00B52034"/>
    <w:rsid w:val="00B540ED"/>
    <w:rsid w:val="00B565B6"/>
    <w:rsid w:val="00B56993"/>
    <w:rsid w:val="00B578BB"/>
    <w:rsid w:val="00B578CE"/>
    <w:rsid w:val="00B57E1B"/>
    <w:rsid w:val="00B60F4A"/>
    <w:rsid w:val="00B639AF"/>
    <w:rsid w:val="00B642CA"/>
    <w:rsid w:val="00B64BC8"/>
    <w:rsid w:val="00B64C44"/>
    <w:rsid w:val="00B65501"/>
    <w:rsid w:val="00B659ED"/>
    <w:rsid w:val="00B65FA1"/>
    <w:rsid w:val="00B67430"/>
    <w:rsid w:val="00B70364"/>
    <w:rsid w:val="00B717A4"/>
    <w:rsid w:val="00B7309A"/>
    <w:rsid w:val="00B74036"/>
    <w:rsid w:val="00B76040"/>
    <w:rsid w:val="00B76D42"/>
    <w:rsid w:val="00B804A8"/>
    <w:rsid w:val="00B80D91"/>
    <w:rsid w:val="00B8184B"/>
    <w:rsid w:val="00B82D73"/>
    <w:rsid w:val="00B85385"/>
    <w:rsid w:val="00B903CA"/>
    <w:rsid w:val="00B91C41"/>
    <w:rsid w:val="00B92E21"/>
    <w:rsid w:val="00B93EC2"/>
    <w:rsid w:val="00B96CE8"/>
    <w:rsid w:val="00B96EA2"/>
    <w:rsid w:val="00B97508"/>
    <w:rsid w:val="00BA0A1A"/>
    <w:rsid w:val="00BA1C23"/>
    <w:rsid w:val="00BA208D"/>
    <w:rsid w:val="00BA2D07"/>
    <w:rsid w:val="00BA38E9"/>
    <w:rsid w:val="00BA3DD5"/>
    <w:rsid w:val="00BA4F40"/>
    <w:rsid w:val="00BA4F71"/>
    <w:rsid w:val="00BA501E"/>
    <w:rsid w:val="00BA63F7"/>
    <w:rsid w:val="00BA7AB7"/>
    <w:rsid w:val="00BB10FF"/>
    <w:rsid w:val="00BB17D0"/>
    <w:rsid w:val="00BB29C8"/>
    <w:rsid w:val="00BB3177"/>
    <w:rsid w:val="00BB6B08"/>
    <w:rsid w:val="00BB70DA"/>
    <w:rsid w:val="00BB7A36"/>
    <w:rsid w:val="00BB7C34"/>
    <w:rsid w:val="00BC0215"/>
    <w:rsid w:val="00BC1B82"/>
    <w:rsid w:val="00BC1E77"/>
    <w:rsid w:val="00BC2FEE"/>
    <w:rsid w:val="00BC4344"/>
    <w:rsid w:val="00BC5F29"/>
    <w:rsid w:val="00BC7B51"/>
    <w:rsid w:val="00BD3C63"/>
    <w:rsid w:val="00BD416A"/>
    <w:rsid w:val="00BD5250"/>
    <w:rsid w:val="00BD5C49"/>
    <w:rsid w:val="00BD62A7"/>
    <w:rsid w:val="00BD6BF4"/>
    <w:rsid w:val="00BD70B0"/>
    <w:rsid w:val="00BE0824"/>
    <w:rsid w:val="00BE0A60"/>
    <w:rsid w:val="00BE0D18"/>
    <w:rsid w:val="00BE1EB1"/>
    <w:rsid w:val="00BE4D88"/>
    <w:rsid w:val="00BE738E"/>
    <w:rsid w:val="00BE74A5"/>
    <w:rsid w:val="00BF07CD"/>
    <w:rsid w:val="00BF1B3B"/>
    <w:rsid w:val="00BF1D16"/>
    <w:rsid w:val="00BF286D"/>
    <w:rsid w:val="00BF3047"/>
    <w:rsid w:val="00BF3F0D"/>
    <w:rsid w:val="00BF6B02"/>
    <w:rsid w:val="00BF726B"/>
    <w:rsid w:val="00C03468"/>
    <w:rsid w:val="00C04F28"/>
    <w:rsid w:val="00C057A5"/>
    <w:rsid w:val="00C068BF"/>
    <w:rsid w:val="00C06AA3"/>
    <w:rsid w:val="00C06CE1"/>
    <w:rsid w:val="00C074C2"/>
    <w:rsid w:val="00C11F27"/>
    <w:rsid w:val="00C1308C"/>
    <w:rsid w:val="00C14DB8"/>
    <w:rsid w:val="00C16B79"/>
    <w:rsid w:val="00C22265"/>
    <w:rsid w:val="00C22B2F"/>
    <w:rsid w:val="00C2439F"/>
    <w:rsid w:val="00C2584A"/>
    <w:rsid w:val="00C31629"/>
    <w:rsid w:val="00C32B4B"/>
    <w:rsid w:val="00C33188"/>
    <w:rsid w:val="00C335A4"/>
    <w:rsid w:val="00C34470"/>
    <w:rsid w:val="00C40588"/>
    <w:rsid w:val="00C405E5"/>
    <w:rsid w:val="00C40DBF"/>
    <w:rsid w:val="00C428BD"/>
    <w:rsid w:val="00C46330"/>
    <w:rsid w:val="00C52484"/>
    <w:rsid w:val="00C52BBC"/>
    <w:rsid w:val="00C55E18"/>
    <w:rsid w:val="00C5703C"/>
    <w:rsid w:val="00C57B27"/>
    <w:rsid w:val="00C61372"/>
    <w:rsid w:val="00C61D53"/>
    <w:rsid w:val="00C61FED"/>
    <w:rsid w:val="00C62909"/>
    <w:rsid w:val="00C62AD9"/>
    <w:rsid w:val="00C633D1"/>
    <w:rsid w:val="00C648C8"/>
    <w:rsid w:val="00C64C71"/>
    <w:rsid w:val="00C6523D"/>
    <w:rsid w:val="00C653CC"/>
    <w:rsid w:val="00C6717E"/>
    <w:rsid w:val="00C700C2"/>
    <w:rsid w:val="00C70B06"/>
    <w:rsid w:val="00C7163D"/>
    <w:rsid w:val="00C72213"/>
    <w:rsid w:val="00C724B2"/>
    <w:rsid w:val="00C72ABE"/>
    <w:rsid w:val="00C733F0"/>
    <w:rsid w:val="00C7395A"/>
    <w:rsid w:val="00C747CB"/>
    <w:rsid w:val="00C76B16"/>
    <w:rsid w:val="00C7794F"/>
    <w:rsid w:val="00C81381"/>
    <w:rsid w:val="00C822E2"/>
    <w:rsid w:val="00C83508"/>
    <w:rsid w:val="00C86432"/>
    <w:rsid w:val="00C87158"/>
    <w:rsid w:val="00C91B37"/>
    <w:rsid w:val="00C9228F"/>
    <w:rsid w:val="00C92789"/>
    <w:rsid w:val="00C93C68"/>
    <w:rsid w:val="00C94A5C"/>
    <w:rsid w:val="00C971EF"/>
    <w:rsid w:val="00CA0445"/>
    <w:rsid w:val="00CA159A"/>
    <w:rsid w:val="00CA1E4F"/>
    <w:rsid w:val="00CA2650"/>
    <w:rsid w:val="00CA2B40"/>
    <w:rsid w:val="00CA344C"/>
    <w:rsid w:val="00CA3A85"/>
    <w:rsid w:val="00CA4DED"/>
    <w:rsid w:val="00CA5285"/>
    <w:rsid w:val="00CA6684"/>
    <w:rsid w:val="00CA70B1"/>
    <w:rsid w:val="00CA735B"/>
    <w:rsid w:val="00CA7C4A"/>
    <w:rsid w:val="00CB05CA"/>
    <w:rsid w:val="00CB2A47"/>
    <w:rsid w:val="00CB4BAA"/>
    <w:rsid w:val="00CB4D9E"/>
    <w:rsid w:val="00CB6A3A"/>
    <w:rsid w:val="00CB7A93"/>
    <w:rsid w:val="00CB7EA5"/>
    <w:rsid w:val="00CC0302"/>
    <w:rsid w:val="00CC0C58"/>
    <w:rsid w:val="00CC1D0E"/>
    <w:rsid w:val="00CC4EBA"/>
    <w:rsid w:val="00CC7C90"/>
    <w:rsid w:val="00CD0C63"/>
    <w:rsid w:val="00CD2C69"/>
    <w:rsid w:val="00CD4ED7"/>
    <w:rsid w:val="00CD50AC"/>
    <w:rsid w:val="00CD58B7"/>
    <w:rsid w:val="00CD6396"/>
    <w:rsid w:val="00CD797D"/>
    <w:rsid w:val="00CE0CAE"/>
    <w:rsid w:val="00CE114D"/>
    <w:rsid w:val="00CE1AB3"/>
    <w:rsid w:val="00CE3857"/>
    <w:rsid w:val="00CE3C09"/>
    <w:rsid w:val="00CE4784"/>
    <w:rsid w:val="00CE7E35"/>
    <w:rsid w:val="00CF0BA7"/>
    <w:rsid w:val="00CF1359"/>
    <w:rsid w:val="00CF1A03"/>
    <w:rsid w:val="00CF1FD2"/>
    <w:rsid w:val="00CF2A71"/>
    <w:rsid w:val="00CF2EE6"/>
    <w:rsid w:val="00CF306A"/>
    <w:rsid w:val="00CF7C76"/>
    <w:rsid w:val="00D0053D"/>
    <w:rsid w:val="00D005A0"/>
    <w:rsid w:val="00D03B3E"/>
    <w:rsid w:val="00D03FFF"/>
    <w:rsid w:val="00D04EA4"/>
    <w:rsid w:val="00D05A79"/>
    <w:rsid w:val="00D065D1"/>
    <w:rsid w:val="00D12B02"/>
    <w:rsid w:val="00D1372C"/>
    <w:rsid w:val="00D1379E"/>
    <w:rsid w:val="00D149A1"/>
    <w:rsid w:val="00D15C4A"/>
    <w:rsid w:val="00D169DE"/>
    <w:rsid w:val="00D173F8"/>
    <w:rsid w:val="00D17A89"/>
    <w:rsid w:val="00D212A7"/>
    <w:rsid w:val="00D21FBE"/>
    <w:rsid w:val="00D220E1"/>
    <w:rsid w:val="00D22AEE"/>
    <w:rsid w:val="00D236CE"/>
    <w:rsid w:val="00D24202"/>
    <w:rsid w:val="00D26AA3"/>
    <w:rsid w:val="00D27BE9"/>
    <w:rsid w:val="00D30859"/>
    <w:rsid w:val="00D3594B"/>
    <w:rsid w:val="00D37598"/>
    <w:rsid w:val="00D377F4"/>
    <w:rsid w:val="00D37937"/>
    <w:rsid w:val="00D37A29"/>
    <w:rsid w:val="00D406BC"/>
    <w:rsid w:val="00D41B9C"/>
    <w:rsid w:val="00D435D8"/>
    <w:rsid w:val="00D4397C"/>
    <w:rsid w:val="00D43DA1"/>
    <w:rsid w:val="00D4511E"/>
    <w:rsid w:val="00D4513F"/>
    <w:rsid w:val="00D46469"/>
    <w:rsid w:val="00D4668C"/>
    <w:rsid w:val="00D476B6"/>
    <w:rsid w:val="00D52852"/>
    <w:rsid w:val="00D53D54"/>
    <w:rsid w:val="00D5494E"/>
    <w:rsid w:val="00D551BB"/>
    <w:rsid w:val="00D55549"/>
    <w:rsid w:val="00D55C89"/>
    <w:rsid w:val="00D56E96"/>
    <w:rsid w:val="00D603E0"/>
    <w:rsid w:val="00D604AA"/>
    <w:rsid w:val="00D608A2"/>
    <w:rsid w:val="00D6103A"/>
    <w:rsid w:val="00D610C6"/>
    <w:rsid w:val="00D61CFE"/>
    <w:rsid w:val="00D624BE"/>
    <w:rsid w:val="00D64007"/>
    <w:rsid w:val="00D64E85"/>
    <w:rsid w:val="00D66878"/>
    <w:rsid w:val="00D67D14"/>
    <w:rsid w:val="00D70367"/>
    <w:rsid w:val="00D71EBF"/>
    <w:rsid w:val="00D72944"/>
    <w:rsid w:val="00D73458"/>
    <w:rsid w:val="00D73587"/>
    <w:rsid w:val="00D738A8"/>
    <w:rsid w:val="00D73DB7"/>
    <w:rsid w:val="00D7407A"/>
    <w:rsid w:val="00D74306"/>
    <w:rsid w:val="00D74892"/>
    <w:rsid w:val="00D813A3"/>
    <w:rsid w:val="00D819FA"/>
    <w:rsid w:val="00D869E4"/>
    <w:rsid w:val="00D92FFD"/>
    <w:rsid w:val="00D930A3"/>
    <w:rsid w:val="00D9349C"/>
    <w:rsid w:val="00D9445D"/>
    <w:rsid w:val="00D95C08"/>
    <w:rsid w:val="00D95EA1"/>
    <w:rsid w:val="00D96704"/>
    <w:rsid w:val="00D96D39"/>
    <w:rsid w:val="00D96F1B"/>
    <w:rsid w:val="00DA03A5"/>
    <w:rsid w:val="00DA166C"/>
    <w:rsid w:val="00DA1D1F"/>
    <w:rsid w:val="00DA1E9A"/>
    <w:rsid w:val="00DA38D4"/>
    <w:rsid w:val="00DA52D5"/>
    <w:rsid w:val="00DA61DA"/>
    <w:rsid w:val="00DA6333"/>
    <w:rsid w:val="00DB0EDE"/>
    <w:rsid w:val="00DB18FA"/>
    <w:rsid w:val="00DB55C1"/>
    <w:rsid w:val="00DB5ACA"/>
    <w:rsid w:val="00DC25DD"/>
    <w:rsid w:val="00DC4E3A"/>
    <w:rsid w:val="00DC5C4D"/>
    <w:rsid w:val="00DC757B"/>
    <w:rsid w:val="00DD10B1"/>
    <w:rsid w:val="00DD216D"/>
    <w:rsid w:val="00DD2F42"/>
    <w:rsid w:val="00DD34FC"/>
    <w:rsid w:val="00DD3593"/>
    <w:rsid w:val="00DD3895"/>
    <w:rsid w:val="00DD4255"/>
    <w:rsid w:val="00DD475E"/>
    <w:rsid w:val="00DD476B"/>
    <w:rsid w:val="00DD501C"/>
    <w:rsid w:val="00DD5EA7"/>
    <w:rsid w:val="00DD64F5"/>
    <w:rsid w:val="00DE29A7"/>
    <w:rsid w:val="00DE3952"/>
    <w:rsid w:val="00DE51EE"/>
    <w:rsid w:val="00DE5357"/>
    <w:rsid w:val="00DE5F9D"/>
    <w:rsid w:val="00DE6F00"/>
    <w:rsid w:val="00DE7021"/>
    <w:rsid w:val="00DE746A"/>
    <w:rsid w:val="00DE74FE"/>
    <w:rsid w:val="00DE7772"/>
    <w:rsid w:val="00DF00D5"/>
    <w:rsid w:val="00DF129C"/>
    <w:rsid w:val="00DF1CD9"/>
    <w:rsid w:val="00DF1DA9"/>
    <w:rsid w:val="00DF3519"/>
    <w:rsid w:val="00DF46DC"/>
    <w:rsid w:val="00DF49B2"/>
    <w:rsid w:val="00DF5725"/>
    <w:rsid w:val="00DF5C74"/>
    <w:rsid w:val="00DF5FED"/>
    <w:rsid w:val="00DF61EF"/>
    <w:rsid w:val="00DF670B"/>
    <w:rsid w:val="00DF7103"/>
    <w:rsid w:val="00E01407"/>
    <w:rsid w:val="00E038AA"/>
    <w:rsid w:val="00E03FCB"/>
    <w:rsid w:val="00E044EF"/>
    <w:rsid w:val="00E047C1"/>
    <w:rsid w:val="00E070D5"/>
    <w:rsid w:val="00E078D8"/>
    <w:rsid w:val="00E07FAD"/>
    <w:rsid w:val="00E10BFF"/>
    <w:rsid w:val="00E1175A"/>
    <w:rsid w:val="00E1201A"/>
    <w:rsid w:val="00E12047"/>
    <w:rsid w:val="00E13348"/>
    <w:rsid w:val="00E13970"/>
    <w:rsid w:val="00E1483E"/>
    <w:rsid w:val="00E16C86"/>
    <w:rsid w:val="00E2016C"/>
    <w:rsid w:val="00E2145C"/>
    <w:rsid w:val="00E214CD"/>
    <w:rsid w:val="00E218C2"/>
    <w:rsid w:val="00E21D78"/>
    <w:rsid w:val="00E22E6C"/>
    <w:rsid w:val="00E24156"/>
    <w:rsid w:val="00E243CA"/>
    <w:rsid w:val="00E24CB6"/>
    <w:rsid w:val="00E251BA"/>
    <w:rsid w:val="00E267D6"/>
    <w:rsid w:val="00E27B9D"/>
    <w:rsid w:val="00E27BDB"/>
    <w:rsid w:val="00E300EC"/>
    <w:rsid w:val="00E32568"/>
    <w:rsid w:val="00E32ACE"/>
    <w:rsid w:val="00E33EF9"/>
    <w:rsid w:val="00E3403F"/>
    <w:rsid w:val="00E344B7"/>
    <w:rsid w:val="00E347BF"/>
    <w:rsid w:val="00E36B2D"/>
    <w:rsid w:val="00E36E25"/>
    <w:rsid w:val="00E374BA"/>
    <w:rsid w:val="00E4011D"/>
    <w:rsid w:val="00E40344"/>
    <w:rsid w:val="00E42CEF"/>
    <w:rsid w:val="00E42E9E"/>
    <w:rsid w:val="00E46ADC"/>
    <w:rsid w:val="00E47607"/>
    <w:rsid w:val="00E479A8"/>
    <w:rsid w:val="00E50135"/>
    <w:rsid w:val="00E51242"/>
    <w:rsid w:val="00E51B07"/>
    <w:rsid w:val="00E539A7"/>
    <w:rsid w:val="00E54B90"/>
    <w:rsid w:val="00E601B8"/>
    <w:rsid w:val="00E60429"/>
    <w:rsid w:val="00E61588"/>
    <w:rsid w:val="00E62A32"/>
    <w:rsid w:val="00E63AC4"/>
    <w:rsid w:val="00E64797"/>
    <w:rsid w:val="00E65E81"/>
    <w:rsid w:val="00E662DD"/>
    <w:rsid w:val="00E67224"/>
    <w:rsid w:val="00E718C1"/>
    <w:rsid w:val="00E74208"/>
    <w:rsid w:val="00E7580B"/>
    <w:rsid w:val="00E75DA6"/>
    <w:rsid w:val="00E75DCC"/>
    <w:rsid w:val="00E76281"/>
    <w:rsid w:val="00E76542"/>
    <w:rsid w:val="00E76C4E"/>
    <w:rsid w:val="00E77C9A"/>
    <w:rsid w:val="00E807B8"/>
    <w:rsid w:val="00E8102F"/>
    <w:rsid w:val="00E81A3E"/>
    <w:rsid w:val="00E82637"/>
    <w:rsid w:val="00E82ABC"/>
    <w:rsid w:val="00E82EB1"/>
    <w:rsid w:val="00E8350B"/>
    <w:rsid w:val="00E849CA"/>
    <w:rsid w:val="00E85D3E"/>
    <w:rsid w:val="00E9118F"/>
    <w:rsid w:val="00E93FE2"/>
    <w:rsid w:val="00E945B7"/>
    <w:rsid w:val="00E94A71"/>
    <w:rsid w:val="00EA019C"/>
    <w:rsid w:val="00EA250D"/>
    <w:rsid w:val="00EA4101"/>
    <w:rsid w:val="00EA52A2"/>
    <w:rsid w:val="00EA68E2"/>
    <w:rsid w:val="00EA6B3A"/>
    <w:rsid w:val="00EA7B29"/>
    <w:rsid w:val="00EB0E12"/>
    <w:rsid w:val="00EB10E2"/>
    <w:rsid w:val="00EB1784"/>
    <w:rsid w:val="00EB18FE"/>
    <w:rsid w:val="00EB1EBD"/>
    <w:rsid w:val="00EB3969"/>
    <w:rsid w:val="00EB54BA"/>
    <w:rsid w:val="00EB54F2"/>
    <w:rsid w:val="00EB5E8D"/>
    <w:rsid w:val="00EB735A"/>
    <w:rsid w:val="00EC02ED"/>
    <w:rsid w:val="00EC032E"/>
    <w:rsid w:val="00EC1F58"/>
    <w:rsid w:val="00EC3397"/>
    <w:rsid w:val="00EC4111"/>
    <w:rsid w:val="00EC49F3"/>
    <w:rsid w:val="00ED1025"/>
    <w:rsid w:val="00ED265E"/>
    <w:rsid w:val="00ED2773"/>
    <w:rsid w:val="00ED7AB3"/>
    <w:rsid w:val="00ED7B4D"/>
    <w:rsid w:val="00ED7C6A"/>
    <w:rsid w:val="00EE0FF0"/>
    <w:rsid w:val="00EE344A"/>
    <w:rsid w:val="00EE417A"/>
    <w:rsid w:val="00EE41B8"/>
    <w:rsid w:val="00EE721D"/>
    <w:rsid w:val="00EF043D"/>
    <w:rsid w:val="00EF4B0E"/>
    <w:rsid w:val="00EF525A"/>
    <w:rsid w:val="00EF558D"/>
    <w:rsid w:val="00EF6E88"/>
    <w:rsid w:val="00EF6EAF"/>
    <w:rsid w:val="00EF7402"/>
    <w:rsid w:val="00F02273"/>
    <w:rsid w:val="00F032E6"/>
    <w:rsid w:val="00F04D28"/>
    <w:rsid w:val="00F0644F"/>
    <w:rsid w:val="00F07B8E"/>
    <w:rsid w:val="00F11E14"/>
    <w:rsid w:val="00F12787"/>
    <w:rsid w:val="00F13236"/>
    <w:rsid w:val="00F133D6"/>
    <w:rsid w:val="00F141F3"/>
    <w:rsid w:val="00F14ED0"/>
    <w:rsid w:val="00F152B4"/>
    <w:rsid w:val="00F167BE"/>
    <w:rsid w:val="00F20423"/>
    <w:rsid w:val="00F205DE"/>
    <w:rsid w:val="00F20FB4"/>
    <w:rsid w:val="00F2203F"/>
    <w:rsid w:val="00F22529"/>
    <w:rsid w:val="00F22C13"/>
    <w:rsid w:val="00F23561"/>
    <w:rsid w:val="00F241D7"/>
    <w:rsid w:val="00F24D75"/>
    <w:rsid w:val="00F27200"/>
    <w:rsid w:val="00F27728"/>
    <w:rsid w:val="00F27F3C"/>
    <w:rsid w:val="00F320FF"/>
    <w:rsid w:val="00F34FF0"/>
    <w:rsid w:val="00F35CD9"/>
    <w:rsid w:val="00F36656"/>
    <w:rsid w:val="00F37751"/>
    <w:rsid w:val="00F40FE8"/>
    <w:rsid w:val="00F42DD0"/>
    <w:rsid w:val="00F43721"/>
    <w:rsid w:val="00F43E8E"/>
    <w:rsid w:val="00F454D2"/>
    <w:rsid w:val="00F45D65"/>
    <w:rsid w:val="00F46353"/>
    <w:rsid w:val="00F4780C"/>
    <w:rsid w:val="00F47C38"/>
    <w:rsid w:val="00F51E0B"/>
    <w:rsid w:val="00F52584"/>
    <w:rsid w:val="00F528B2"/>
    <w:rsid w:val="00F53473"/>
    <w:rsid w:val="00F545AB"/>
    <w:rsid w:val="00F5509D"/>
    <w:rsid w:val="00F567CD"/>
    <w:rsid w:val="00F56D86"/>
    <w:rsid w:val="00F56FB2"/>
    <w:rsid w:val="00F61FFF"/>
    <w:rsid w:val="00F6291D"/>
    <w:rsid w:val="00F62AA2"/>
    <w:rsid w:val="00F65EE3"/>
    <w:rsid w:val="00F66CEA"/>
    <w:rsid w:val="00F67477"/>
    <w:rsid w:val="00F7080E"/>
    <w:rsid w:val="00F70C7F"/>
    <w:rsid w:val="00F71256"/>
    <w:rsid w:val="00F71B1B"/>
    <w:rsid w:val="00F72CD3"/>
    <w:rsid w:val="00F74CD5"/>
    <w:rsid w:val="00F75771"/>
    <w:rsid w:val="00F77596"/>
    <w:rsid w:val="00F803FC"/>
    <w:rsid w:val="00F8115D"/>
    <w:rsid w:val="00F8279C"/>
    <w:rsid w:val="00F8331D"/>
    <w:rsid w:val="00F83FB7"/>
    <w:rsid w:val="00F845B7"/>
    <w:rsid w:val="00F855F0"/>
    <w:rsid w:val="00F8600B"/>
    <w:rsid w:val="00F9090A"/>
    <w:rsid w:val="00F91861"/>
    <w:rsid w:val="00F926B6"/>
    <w:rsid w:val="00F928E3"/>
    <w:rsid w:val="00F929F1"/>
    <w:rsid w:val="00F97521"/>
    <w:rsid w:val="00FA03EB"/>
    <w:rsid w:val="00FA0CB1"/>
    <w:rsid w:val="00FA1231"/>
    <w:rsid w:val="00FA2011"/>
    <w:rsid w:val="00FA2351"/>
    <w:rsid w:val="00FA2436"/>
    <w:rsid w:val="00FA2E6F"/>
    <w:rsid w:val="00FA308B"/>
    <w:rsid w:val="00FA38F7"/>
    <w:rsid w:val="00FA6833"/>
    <w:rsid w:val="00FB0465"/>
    <w:rsid w:val="00FB075F"/>
    <w:rsid w:val="00FB2E38"/>
    <w:rsid w:val="00FB41B3"/>
    <w:rsid w:val="00FB4890"/>
    <w:rsid w:val="00FB559C"/>
    <w:rsid w:val="00FB7536"/>
    <w:rsid w:val="00FB7E06"/>
    <w:rsid w:val="00FC0737"/>
    <w:rsid w:val="00FC0B59"/>
    <w:rsid w:val="00FC299D"/>
    <w:rsid w:val="00FC365F"/>
    <w:rsid w:val="00FC3F9E"/>
    <w:rsid w:val="00FC4B95"/>
    <w:rsid w:val="00FC4F9F"/>
    <w:rsid w:val="00FC5B8B"/>
    <w:rsid w:val="00FD132B"/>
    <w:rsid w:val="00FD184C"/>
    <w:rsid w:val="00FD19F3"/>
    <w:rsid w:val="00FD21B4"/>
    <w:rsid w:val="00FD260E"/>
    <w:rsid w:val="00FD49F0"/>
    <w:rsid w:val="00FD6822"/>
    <w:rsid w:val="00FD715C"/>
    <w:rsid w:val="00FD7765"/>
    <w:rsid w:val="00FD7F69"/>
    <w:rsid w:val="00FE1729"/>
    <w:rsid w:val="00FE1A67"/>
    <w:rsid w:val="00FE2ABA"/>
    <w:rsid w:val="00FE2BDC"/>
    <w:rsid w:val="00FE428A"/>
    <w:rsid w:val="00FE4FC0"/>
    <w:rsid w:val="00FE5FC5"/>
    <w:rsid w:val="00FE6EF8"/>
    <w:rsid w:val="00FE7636"/>
    <w:rsid w:val="00FE795E"/>
    <w:rsid w:val="00FF0285"/>
    <w:rsid w:val="00FF246C"/>
    <w:rsid w:val="00FF25B9"/>
    <w:rsid w:val="00FF2829"/>
    <w:rsid w:val="00FF2BB3"/>
    <w:rsid w:val="00FF32A9"/>
    <w:rsid w:val="00FF3D84"/>
    <w:rsid w:val="00FF5785"/>
    <w:rsid w:val="00FF5FD2"/>
    <w:rsid w:val="00FF74A0"/>
    <w:rsid w:val="00FF7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fcf,#9fc,#cf6,#0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F6D"/>
    <w:rPr>
      <w:sz w:val="24"/>
      <w:szCs w:val="28"/>
    </w:rPr>
  </w:style>
  <w:style w:type="paragraph" w:styleId="1">
    <w:name w:val="heading 1"/>
    <w:basedOn w:val="a"/>
    <w:next w:val="a"/>
    <w:qFormat/>
    <w:rsid w:val="00A6744B"/>
    <w:pPr>
      <w:keepNext/>
      <w:tabs>
        <w:tab w:val="left" w:pos="567"/>
        <w:tab w:val="left" w:pos="851"/>
        <w:tab w:val="left" w:pos="1418"/>
        <w:tab w:val="left" w:pos="2127"/>
      </w:tabs>
      <w:outlineLvl w:val="0"/>
    </w:pPr>
    <w:rPr>
      <w:rFonts w:ascii="DilleniaUPC" w:eastAsia="Cordia New" w:hAnsi="DilleniaUPC" w:cs="DilleniaUPC"/>
      <w:b/>
      <w:bCs/>
      <w:sz w:val="34"/>
      <w:szCs w:val="34"/>
    </w:rPr>
  </w:style>
  <w:style w:type="paragraph" w:styleId="2">
    <w:name w:val="heading 2"/>
    <w:basedOn w:val="a"/>
    <w:next w:val="a"/>
    <w:qFormat/>
    <w:rsid w:val="003605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iteriaMultipleReq">
    <w:name w:val="Criteria Multiple Req"/>
    <w:basedOn w:val="a"/>
    <w:rsid w:val="00E27BDB"/>
    <w:pPr>
      <w:tabs>
        <w:tab w:val="left" w:pos="810"/>
      </w:tabs>
      <w:ind w:left="810" w:hanging="810"/>
      <w:outlineLvl w:val="0"/>
    </w:pPr>
    <w:rPr>
      <w:b/>
      <w:bCs/>
      <w:noProof/>
      <w:color w:val="800080"/>
      <w:szCs w:val="24"/>
      <w:lang w:bidi="ar-SA"/>
    </w:rPr>
  </w:style>
  <w:style w:type="paragraph" w:styleId="a4">
    <w:name w:val="Body Text"/>
    <w:basedOn w:val="a"/>
    <w:rsid w:val="00A6744B"/>
    <w:pPr>
      <w:tabs>
        <w:tab w:val="left" w:pos="567"/>
        <w:tab w:val="left" w:pos="851"/>
        <w:tab w:val="left" w:pos="1418"/>
        <w:tab w:val="left" w:pos="2127"/>
      </w:tabs>
      <w:jc w:val="thaiDistribute"/>
    </w:pPr>
    <w:rPr>
      <w:rFonts w:ascii="DilleniaUPC" w:eastAsia="Cordia New" w:hAnsi="DilleniaUPC" w:cs="DilleniaUPC"/>
      <w:sz w:val="34"/>
      <w:szCs w:val="34"/>
    </w:rPr>
  </w:style>
  <w:style w:type="paragraph" w:styleId="a5">
    <w:name w:val="header"/>
    <w:basedOn w:val="a"/>
    <w:link w:val="a6"/>
    <w:uiPriority w:val="99"/>
    <w:rsid w:val="00DA1E9A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C1A93"/>
    <w:rPr>
      <w:sz w:val="24"/>
      <w:szCs w:val="28"/>
    </w:rPr>
  </w:style>
  <w:style w:type="character" w:styleId="a7">
    <w:name w:val="page number"/>
    <w:basedOn w:val="a0"/>
    <w:rsid w:val="00DA1E9A"/>
  </w:style>
  <w:style w:type="paragraph" w:styleId="a8">
    <w:name w:val="footer"/>
    <w:basedOn w:val="a"/>
    <w:link w:val="a9"/>
    <w:uiPriority w:val="99"/>
    <w:rsid w:val="00DA1E9A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5C1A93"/>
    <w:rPr>
      <w:sz w:val="24"/>
      <w:szCs w:val="28"/>
    </w:rPr>
  </w:style>
  <w:style w:type="paragraph" w:styleId="20">
    <w:name w:val="Body Text 2"/>
    <w:basedOn w:val="a"/>
    <w:rsid w:val="00633842"/>
    <w:pPr>
      <w:spacing w:after="120" w:line="480" w:lineRule="auto"/>
    </w:pPr>
  </w:style>
  <w:style w:type="paragraph" w:styleId="aa">
    <w:name w:val="Title"/>
    <w:basedOn w:val="a"/>
    <w:qFormat/>
    <w:rsid w:val="00633842"/>
    <w:pPr>
      <w:jc w:val="center"/>
    </w:pPr>
    <w:rPr>
      <w:rFonts w:ascii="Angsana New" w:eastAsia="Cordia New" w:hAnsi="Angsana New"/>
      <w:sz w:val="32"/>
      <w:szCs w:val="32"/>
      <w:lang w:bidi="ar-SA"/>
    </w:rPr>
  </w:style>
  <w:style w:type="character" w:styleId="ab">
    <w:name w:val="Hyperlink"/>
    <w:uiPriority w:val="99"/>
    <w:rsid w:val="00633842"/>
    <w:rPr>
      <w:color w:val="0000FF"/>
      <w:u w:val="single"/>
    </w:rPr>
  </w:style>
  <w:style w:type="character" w:styleId="ac">
    <w:name w:val="annotation reference"/>
    <w:semiHidden/>
    <w:rsid w:val="00757B79"/>
    <w:rPr>
      <w:sz w:val="16"/>
      <w:szCs w:val="18"/>
    </w:rPr>
  </w:style>
  <w:style w:type="paragraph" w:styleId="ad">
    <w:name w:val="annotation text"/>
    <w:basedOn w:val="a"/>
    <w:semiHidden/>
    <w:rsid w:val="00757B79"/>
    <w:rPr>
      <w:sz w:val="20"/>
      <w:szCs w:val="23"/>
    </w:rPr>
  </w:style>
  <w:style w:type="paragraph" w:styleId="ae">
    <w:name w:val="annotation subject"/>
    <w:basedOn w:val="ad"/>
    <w:next w:val="ad"/>
    <w:semiHidden/>
    <w:rsid w:val="00757B79"/>
    <w:rPr>
      <w:b/>
      <w:bCs/>
    </w:rPr>
  </w:style>
  <w:style w:type="paragraph" w:styleId="af">
    <w:name w:val="Balloon Text"/>
    <w:basedOn w:val="a"/>
    <w:link w:val="af0"/>
    <w:uiPriority w:val="99"/>
    <w:semiHidden/>
    <w:rsid w:val="00757B79"/>
    <w:rPr>
      <w:rFonts w:ascii="Tahoma" w:hAnsi="Tahoma"/>
      <w:sz w:val="16"/>
      <w:szCs w:val="18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5C1A93"/>
    <w:rPr>
      <w:rFonts w:ascii="Tahoma" w:hAnsi="Tahoma"/>
      <w:sz w:val="16"/>
      <w:szCs w:val="18"/>
    </w:rPr>
  </w:style>
  <w:style w:type="paragraph" w:styleId="3">
    <w:name w:val="Body Text Indent 3"/>
    <w:basedOn w:val="a"/>
    <w:rsid w:val="001F7792"/>
    <w:pPr>
      <w:spacing w:after="120"/>
      <w:ind w:left="283"/>
    </w:pPr>
    <w:rPr>
      <w:sz w:val="16"/>
      <w:szCs w:val="18"/>
    </w:rPr>
  </w:style>
  <w:style w:type="paragraph" w:styleId="af1">
    <w:name w:val="List Paragraph"/>
    <w:basedOn w:val="a"/>
    <w:uiPriority w:val="34"/>
    <w:qFormat/>
    <w:rsid w:val="00C61FED"/>
    <w:pPr>
      <w:ind w:left="720"/>
      <w:contextualSpacing/>
    </w:pPr>
  </w:style>
  <w:style w:type="character" w:customStyle="1" w:styleId="apple-converted-space">
    <w:name w:val="apple-converted-space"/>
    <w:basedOn w:val="a0"/>
    <w:rsid w:val="00D476B6"/>
  </w:style>
  <w:style w:type="paragraph" w:styleId="af2">
    <w:name w:val="Normal (Web)"/>
    <w:basedOn w:val="a"/>
    <w:uiPriority w:val="99"/>
    <w:unhideWhenUsed/>
    <w:rsid w:val="00FE2BDC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af3">
    <w:name w:val="Strong"/>
    <w:basedOn w:val="a0"/>
    <w:uiPriority w:val="22"/>
    <w:qFormat/>
    <w:rsid w:val="00FE2BDC"/>
    <w:rPr>
      <w:b/>
      <w:bCs/>
    </w:rPr>
  </w:style>
  <w:style w:type="character" w:customStyle="1" w:styleId="A20">
    <w:name w:val="A2"/>
    <w:uiPriority w:val="99"/>
    <w:rsid w:val="0006661D"/>
    <w:rPr>
      <w:b/>
      <w:bCs/>
      <w:color w:val="000000"/>
    </w:rPr>
  </w:style>
  <w:style w:type="paragraph" w:customStyle="1" w:styleId="BOBullet">
    <w:name w:val="BOBullet"/>
    <w:basedOn w:val="af2"/>
    <w:rsid w:val="00823A72"/>
    <w:pPr>
      <w:tabs>
        <w:tab w:val="num" w:pos="360"/>
      </w:tabs>
      <w:spacing w:before="0" w:beforeAutospacing="0" w:after="40" w:afterAutospacing="0"/>
      <w:ind w:left="360" w:hanging="360"/>
    </w:pPr>
    <w:rPr>
      <w:rFonts w:ascii="Calibri" w:hAnsi="Calibri" w:cs="Angsana New"/>
      <w:sz w:val="22"/>
      <w:lang w:bidi="ar-SA"/>
    </w:rPr>
  </w:style>
  <w:style w:type="paragraph" w:customStyle="1" w:styleId="Level2Head">
    <w:name w:val="Level 2 Head"/>
    <w:rsid w:val="005E3F22"/>
    <w:pPr>
      <w:outlineLvl w:val="0"/>
    </w:pPr>
    <w:rPr>
      <w:rFonts w:ascii="Times New Roman" w:hAnsi="Times New Roman" w:cs="Angsana New"/>
      <w:b/>
      <w:bCs/>
      <w:noProof/>
      <w:color w:val="800080"/>
      <w:sz w:val="24"/>
      <w:szCs w:val="24"/>
      <w:lang w:bidi="ar-SA"/>
    </w:rPr>
  </w:style>
  <w:style w:type="paragraph" w:customStyle="1" w:styleId="Default">
    <w:name w:val="Default"/>
    <w:rsid w:val="00C068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Subtitle"/>
    <w:basedOn w:val="a"/>
    <w:next w:val="a"/>
    <w:link w:val="af5"/>
    <w:qFormat/>
    <w:rsid w:val="005C1A93"/>
    <w:pPr>
      <w:numPr>
        <w:ilvl w:val="1"/>
      </w:numPr>
    </w:pPr>
    <w:rPr>
      <w:rFonts w:ascii="Cambria" w:hAnsi="Cambria" w:cs="Angsana New"/>
      <w:i/>
      <w:iCs/>
      <w:color w:val="4F81BD"/>
      <w:spacing w:val="15"/>
      <w:szCs w:val="30"/>
    </w:rPr>
  </w:style>
  <w:style w:type="character" w:customStyle="1" w:styleId="af5">
    <w:name w:val="ชื่อเรื่องรอง อักขระ"/>
    <w:basedOn w:val="a0"/>
    <w:link w:val="af4"/>
    <w:rsid w:val="005C1A93"/>
    <w:rPr>
      <w:rFonts w:ascii="Cambria" w:hAnsi="Cambria" w:cs="Angsana New"/>
      <w:i/>
      <w:iCs/>
      <w:color w:val="4F81BD"/>
      <w:spacing w:val="15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BEC5-AF52-4CDC-AB3B-43389EDB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สำนักงานปลัดชีทหารเรือ</Company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กองบริหารทรัพยากร</dc:creator>
  <cp:lastModifiedBy>Admin</cp:lastModifiedBy>
  <cp:revision>59</cp:revision>
  <cp:lastPrinted>2018-11-06T08:32:00Z</cp:lastPrinted>
  <dcterms:created xsi:type="dcterms:W3CDTF">2020-04-02T06:55:00Z</dcterms:created>
  <dcterms:modified xsi:type="dcterms:W3CDTF">2020-04-16T03:43:00Z</dcterms:modified>
</cp:coreProperties>
</file>